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E06D8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27</w:t>
      </w:r>
      <w:r w:rsidR="00DC766A">
        <w:rPr>
          <w:rFonts w:ascii="Arial" w:hAnsi="Arial" w:cs="Arial"/>
          <w:b/>
          <w:noProof/>
          <w:sz w:val="32"/>
          <w:szCs w:val="32"/>
        </w:rPr>
        <w:t>.09</w:t>
      </w:r>
      <w:r w:rsidR="00AE48BD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06D8D" w:rsidRPr="00E06D8D" w:rsidRDefault="00B85DEB" w:rsidP="00E06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E06D8D" w:rsidRPr="00E06D8D">
        <w:rPr>
          <w:rFonts w:ascii="Arial" w:hAnsi="Arial" w:cs="Arial"/>
          <w:b/>
          <w:sz w:val="32"/>
          <w:szCs w:val="32"/>
        </w:rPr>
        <w:t>О П</w:t>
      </w:r>
      <w:r w:rsidR="00E06D8D">
        <w:rPr>
          <w:rFonts w:ascii="Arial" w:hAnsi="Arial" w:cs="Arial"/>
          <w:b/>
          <w:sz w:val="32"/>
          <w:szCs w:val="32"/>
        </w:rPr>
        <w:t>ОДГОТОВКЕ И ПРОВЕДЕНИИ ШТАБНОЙ ТРЕНИРОВКИ</w:t>
      </w:r>
      <w:r w:rsidR="00E06D8D" w:rsidRPr="00E06D8D">
        <w:rPr>
          <w:rFonts w:ascii="Arial" w:hAnsi="Arial" w:cs="Arial"/>
          <w:b/>
          <w:sz w:val="32"/>
          <w:szCs w:val="32"/>
        </w:rPr>
        <w:t xml:space="preserve"> </w:t>
      </w:r>
    </w:p>
    <w:p w:rsidR="00EB6646" w:rsidRPr="00EB6646" w:rsidRDefault="00D62EA6" w:rsidP="00E06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ГРАЖДАНСКОЙ ОБОРОНЕ </w:t>
      </w:r>
      <w:r w:rsidR="00E06D8D" w:rsidRPr="00E06D8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EB6646" w:rsidRPr="00EB6646">
        <w:rPr>
          <w:rFonts w:ascii="Arial" w:hAnsi="Arial" w:cs="Arial"/>
          <w:b/>
          <w:sz w:val="32"/>
          <w:szCs w:val="32"/>
        </w:rPr>
        <w:t>АТАГАЙСКОГО МУНИЦИПАЛЬНОГО ОБРАЗОВАНИЯ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06D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06D8D" w:rsidRPr="00E06D8D">
        <w:rPr>
          <w:rFonts w:ascii="Arial" w:hAnsi="Arial" w:cs="Arial"/>
          <w:sz w:val="24"/>
          <w:szCs w:val="24"/>
        </w:rPr>
        <w:t>В целях исполнения пункта 76 Комплексного плана основных мероприятий МЧС России на 2019г., утвержденного приказом МЧС России от 15.01.2019г. №18, Плана основных мероприятий муниципального образования «Нижнеудинский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утвержденного мэром муниципального образования «Нижнеудинский район» 25.01.2019г., руководствуясь пунктом 21 части 1 статьи 15 Федерального закона от 06.10.2003г. №131-Ф3 «Об общих принципах организации местного самоуправления в Российской Федерации», Федеральным законом от 12.02.1998г.</w:t>
      </w:r>
      <w:r w:rsidR="00E06D8D" w:rsidRPr="00E06D8D">
        <w:rPr>
          <w:rFonts w:ascii="Arial" w:hAnsi="Arial" w:cs="Arial"/>
          <w:sz w:val="24"/>
          <w:szCs w:val="24"/>
        </w:rPr>
        <w:tab/>
        <w:t>№28-ФЗ «О гражданской о</w:t>
      </w:r>
      <w:r w:rsidR="00E06D8D">
        <w:rPr>
          <w:rFonts w:ascii="Arial" w:hAnsi="Arial" w:cs="Arial"/>
          <w:sz w:val="24"/>
          <w:szCs w:val="24"/>
        </w:rPr>
        <w:t xml:space="preserve">бороне», Федеральным законом от </w:t>
      </w:r>
      <w:r w:rsidR="00E06D8D" w:rsidRPr="00E06D8D">
        <w:rPr>
          <w:rFonts w:ascii="Arial" w:hAnsi="Arial" w:cs="Arial"/>
          <w:sz w:val="24"/>
          <w:szCs w:val="24"/>
        </w:rPr>
        <w:t>21.12.1994г. №68-ФЗ «О защите населения и территорий от чрезвычайных ситуаций природ</w:t>
      </w:r>
      <w:r w:rsidR="00E06D8D">
        <w:rPr>
          <w:rFonts w:ascii="Arial" w:hAnsi="Arial" w:cs="Arial"/>
          <w:sz w:val="24"/>
          <w:szCs w:val="24"/>
        </w:rPr>
        <w:t>ного и техногенного характера»</w:t>
      </w:r>
      <w:r w:rsidR="00130A13" w:rsidRPr="00130A13">
        <w:rPr>
          <w:rFonts w:ascii="Arial" w:hAnsi="Arial" w:cs="Arial"/>
          <w:sz w:val="24"/>
          <w:szCs w:val="24"/>
        </w:rPr>
        <w:t xml:space="preserve">, </w:t>
      </w:r>
      <w:r w:rsidR="00D62EA6">
        <w:rPr>
          <w:rFonts w:ascii="Arial" w:hAnsi="Arial" w:cs="Arial"/>
          <w:sz w:val="24"/>
          <w:szCs w:val="24"/>
        </w:rPr>
        <w:t xml:space="preserve">с постановлением </w:t>
      </w:r>
      <w:r w:rsidR="00C0135F">
        <w:rPr>
          <w:rFonts w:ascii="Arial" w:hAnsi="Arial" w:cs="Arial"/>
          <w:sz w:val="24"/>
          <w:szCs w:val="24"/>
        </w:rPr>
        <w:t>администрации муниципального района муниципального образования «Нижнеудинский район» №169 от 26.09.2019г. «О</w:t>
      </w:r>
      <w:r w:rsidR="00C0135F" w:rsidRPr="00C0135F">
        <w:t xml:space="preserve"> </w:t>
      </w:r>
      <w:r w:rsidR="00C0135F" w:rsidRPr="00C0135F">
        <w:rPr>
          <w:rFonts w:ascii="Arial" w:hAnsi="Arial" w:cs="Arial"/>
          <w:sz w:val="24"/>
          <w:szCs w:val="24"/>
        </w:rPr>
        <w:t>подготовке и проведении штабной тренировки по гражданской обороне на территории муниципального образования «Нижнеудинский район» с 1 по 2 октября 2019г.</w:t>
      </w:r>
      <w:r w:rsidR="00C0135F">
        <w:rPr>
          <w:rFonts w:ascii="Arial" w:hAnsi="Arial" w:cs="Arial"/>
          <w:sz w:val="24"/>
          <w:szCs w:val="24"/>
        </w:rPr>
        <w:t xml:space="preserve">», </w:t>
      </w:r>
      <w:r w:rsidR="006232E0" w:rsidRPr="00130A13">
        <w:rPr>
          <w:rFonts w:ascii="Arial" w:hAnsi="Arial" w:cs="Arial"/>
          <w:sz w:val="24"/>
          <w:szCs w:val="24"/>
        </w:rPr>
        <w:t>руководствуясь Уставом</w:t>
      </w:r>
      <w:r w:rsidR="00130A13" w:rsidRPr="00130A13">
        <w:rPr>
          <w:rFonts w:ascii="Arial" w:hAnsi="Arial" w:cs="Arial"/>
          <w:sz w:val="24"/>
          <w:szCs w:val="24"/>
        </w:rPr>
        <w:t xml:space="preserve"> </w:t>
      </w:r>
      <w:r w:rsidR="00DC766A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EB6646" w:rsidRPr="00EB6646">
        <w:rPr>
          <w:rFonts w:ascii="Arial" w:hAnsi="Arial" w:cs="Arial"/>
          <w:sz w:val="24"/>
          <w:szCs w:val="24"/>
        </w:rPr>
        <w:t xml:space="preserve">,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62EA6" w:rsidRPr="00D62EA6" w:rsidRDefault="00DB0D30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66A" w:rsidRPr="00DC766A">
        <w:rPr>
          <w:rFonts w:ascii="Arial" w:hAnsi="Arial" w:cs="Arial"/>
          <w:sz w:val="24"/>
          <w:szCs w:val="24"/>
        </w:rPr>
        <w:t xml:space="preserve">. </w:t>
      </w:r>
      <w:r w:rsidR="00D62EA6" w:rsidRPr="00D62EA6">
        <w:rPr>
          <w:rFonts w:ascii="Arial" w:hAnsi="Arial" w:cs="Arial"/>
          <w:sz w:val="24"/>
          <w:szCs w:val="24"/>
        </w:rPr>
        <w:tab/>
        <w:t>Провести</w:t>
      </w:r>
      <w:r w:rsidR="00EB07EE" w:rsidRPr="00EB07EE">
        <w:t xml:space="preserve"> </w:t>
      </w:r>
      <w:r w:rsidR="00EB07EE" w:rsidRPr="00EB07EE">
        <w:rPr>
          <w:rFonts w:ascii="Arial" w:hAnsi="Arial" w:cs="Arial"/>
          <w:sz w:val="24"/>
          <w:szCs w:val="24"/>
        </w:rPr>
        <w:t>на территории Атагайского муниципального образования</w:t>
      </w:r>
      <w:r w:rsidR="00D62EA6" w:rsidRPr="00D62EA6">
        <w:rPr>
          <w:rFonts w:ascii="Arial" w:hAnsi="Arial" w:cs="Arial"/>
          <w:sz w:val="24"/>
          <w:szCs w:val="24"/>
        </w:rPr>
        <w:t xml:space="preserve"> с 1 по 2 октября 2019г. штабную тренировку</w:t>
      </w:r>
      <w:r w:rsidR="00EB07EE" w:rsidRPr="00EB07EE">
        <w:t xml:space="preserve"> </w:t>
      </w:r>
      <w:r w:rsidR="00EB07EE" w:rsidRPr="00EB07EE">
        <w:rPr>
          <w:rFonts w:ascii="Arial" w:hAnsi="Arial" w:cs="Arial"/>
          <w:sz w:val="24"/>
          <w:szCs w:val="24"/>
        </w:rPr>
        <w:t xml:space="preserve">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B07EE">
        <w:rPr>
          <w:rFonts w:ascii="Arial" w:hAnsi="Arial" w:cs="Arial"/>
          <w:sz w:val="24"/>
          <w:szCs w:val="24"/>
        </w:rPr>
        <w:t xml:space="preserve">Атагайского </w:t>
      </w:r>
      <w:r w:rsidR="00EB07EE" w:rsidRPr="00EB07EE">
        <w:rPr>
          <w:rFonts w:ascii="Arial" w:hAnsi="Arial" w:cs="Arial"/>
          <w:sz w:val="24"/>
          <w:szCs w:val="24"/>
        </w:rPr>
        <w:t>муниципального образования</w:t>
      </w:r>
      <w:r w:rsidR="00932389">
        <w:rPr>
          <w:rFonts w:ascii="Arial" w:hAnsi="Arial" w:cs="Arial"/>
          <w:sz w:val="24"/>
          <w:szCs w:val="24"/>
        </w:rPr>
        <w:t>»</w:t>
      </w:r>
      <w:r w:rsidR="00EB07EE">
        <w:rPr>
          <w:rFonts w:ascii="Arial" w:hAnsi="Arial" w:cs="Arial"/>
          <w:sz w:val="24"/>
          <w:szCs w:val="24"/>
        </w:rPr>
        <w:t>.</w:t>
      </w:r>
    </w:p>
    <w:p w:rsidR="00D62EA6" w:rsidRPr="00D62EA6" w:rsidRDefault="00D62EA6" w:rsidP="00982DB4">
      <w:pPr>
        <w:pStyle w:val="a3"/>
        <w:jc w:val="both"/>
        <w:rPr>
          <w:rFonts w:ascii="Arial" w:hAnsi="Arial" w:cs="Arial"/>
          <w:sz w:val="24"/>
          <w:szCs w:val="24"/>
        </w:rPr>
      </w:pPr>
      <w:r w:rsidRPr="00D62EA6">
        <w:rPr>
          <w:rFonts w:ascii="Arial" w:hAnsi="Arial" w:cs="Arial"/>
          <w:sz w:val="24"/>
          <w:szCs w:val="24"/>
        </w:rPr>
        <w:t>2.</w:t>
      </w:r>
      <w:r w:rsidRPr="00D62EA6">
        <w:rPr>
          <w:rFonts w:ascii="Arial" w:hAnsi="Arial" w:cs="Arial"/>
          <w:sz w:val="24"/>
          <w:szCs w:val="24"/>
        </w:rPr>
        <w:tab/>
        <w:t>Учебные цели штабной тренировки:</w:t>
      </w:r>
    </w:p>
    <w:p w:rsidR="00C0135F" w:rsidRDefault="006D5956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проверка готовности органа</w:t>
      </w:r>
      <w:r w:rsidR="00D62EA6" w:rsidRPr="00D62EA6">
        <w:rPr>
          <w:rFonts w:ascii="Arial" w:hAnsi="Arial" w:cs="Arial"/>
          <w:sz w:val="24"/>
          <w:szCs w:val="24"/>
        </w:rPr>
        <w:t xml:space="preserve"> управления, Комиссии по предупреждению и ликвидации чрезвычайных ситуаций </w:t>
      </w:r>
      <w:r w:rsidR="00C0135F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D62EA6" w:rsidRPr="00D62EA6">
        <w:rPr>
          <w:rFonts w:ascii="Arial" w:hAnsi="Arial" w:cs="Arial"/>
          <w:sz w:val="24"/>
          <w:szCs w:val="24"/>
        </w:rPr>
        <w:t xml:space="preserve">, эвакуационной комиссии </w:t>
      </w:r>
      <w:r w:rsidR="00C0135F">
        <w:rPr>
          <w:rFonts w:ascii="Arial" w:hAnsi="Arial" w:cs="Arial"/>
          <w:sz w:val="24"/>
          <w:szCs w:val="24"/>
        </w:rPr>
        <w:t xml:space="preserve">Атагайского </w:t>
      </w:r>
      <w:r w:rsidR="00D62EA6" w:rsidRPr="00D62EA6">
        <w:rPr>
          <w:rFonts w:ascii="Arial" w:hAnsi="Arial" w:cs="Arial"/>
          <w:sz w:val="24"/>
          <w:szCs w:val="24"/>
        </w:rPr>
        <w:t>муниципального образования (дал</w:t>
      </w:r>
      <w:r w:rsidR="00C0135F">
        <w:rPr>
          <w:rFonts w:ascii="Arial" w:hAnsi="Arial" w:cs="Arial"/>
          <w:sz w:val="24"/>
          <w:szCs w:val="24"/>
        </w:rPr>
        <w:t>ее - ЭК), оперативного штаба ГО</w:t>
      </w:r>
      <w:r w:rsidR="00D62EA6" w:rsidRPr="00D62EA6">
        <w:rPr>
          <w:rFonts w:ascii="Arial" w:hAnsi="Arial" w:cs="Arial"/>
          <w:sz w:val="24"/>
          <w:szCs w:val="24"/>
        </w:rPr>
        <w:t xml:space="preserve"> и ЧС </w:t>
      </w:r>
      <w:r w:rsidR="00C0135F">
        <w:rPr>
          <w:rFonts w:ascii="Arial" w:hAnsi="Arial" w:cs="Arial"/>
          <w:sz w:val="24"/>
          <w:szCs w:val="24"/>
        </w:rPr>
        <w:t xml:space="preserve">Атагайского </w:t>
      </w:r>
      <w:r w:rsidR="00D62EA6" w:rsidRPr="00D62EA6">
        <w:rPr>
          <w:rFonts w:ascii="Arial" w:hAnsi="Arial" w:cs="Arial"/>
          <w:sz w:val="24"/>
          <w:szCs w:val="24"/>
        </w:rPr>
        <w:t xml:space="preserve">муниципального образования (далее - штаб ГО </w:t>
      </w:r>
      <w:proofErr w:type="spellStart"/>
      <w:r w:rsidR="00D62EA6" w:rsidRPr="00D62EA6">
        <w:rPr>
          <w:rFonts w:ascii="Arial" w:hAnsi="Arial" w:cs="Arial"/>
          <w:sz w:val="24"/>
          <w:szCs w:val="24"/>
        </w:rPr>
        <w:t>и.ЧС</w:t>
      </w:r>
      <w:proofErr w:type="spellEnd"/>
      <w:r w:rsidR="00D62EA6" w:rsidRPr="00D62EA6">
        <w:rPr>
          <w:rFonts w:ascii="Arial" w:hAnsi="Arial" w:cs="Arial"/>
          <w:sz w:val="24"/>
          <w:szCs w:val="24"/>
        </w:rPr>
        <w:t xml:space="preserve">), сил и средств муниципального звена территориальной подсистемы единой государственной системы предупреждения </w:t>
      </w:r>
      <w:r w:rsidR="00C0135F">
        <w:rPr>
          <w:rFonts w:ascii="Arial" w:hAnsi="Arial" w:cs="Arial"/>
          <w:sz w:val="24"/>
          <w:szCs w:val="24"/>
        </w:rPr>
        <w:t>и ликвидации чрезвычайных ситуа</w:t>
      </w:r>
      <w:r w:rsidR="00D62EA6" w:rsidRPr="00D62EA6">
        <w:rPr>
          <w:rFonts w:ascii="Arial" w:hAnsi="Arial" w:cs="Arial"/>
          <w:sz w:val="24"/>
          <w:szCs w:val="24"/>
        </w:rPr>
        <w:t>ци</w:t>
      </w:r>
      <w:r w:rsidR="00C0135F">
        <w:rPr>
          <w:rFonts w:ascii="Arial" w:hAnsi="Arial" w:cs="Arial"/>
          <w:sz w:val="24"/>
          <w:szCs w:val="24"/>
        </w:rPr>
        <w:t>й (далее - РСЧС).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2)</w:t>
      </w:r>
      <w:r w:rsidRPr="00C0135F">
        <w:rPr>
          <w:rFonts w:ascii="Arial" w:hAnsi="Arial" w:cs="Arial"/>
          <w:sz w:val="24"/>
          <w:szCs w:val="24"/>
        </w:rPr>
        <w:tab/>
        <w:t xml:space="preserve">совершенствование практических навыков руководящего состава и специалистов, уполномоченных на решение задач в области ГО и ЧС, структурных подразделений </w:t>
      </w:r>
      <w:r w:rsidRPr="00C0135F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Атагайского </w:t>
      </w:r>
      <w:r w:rsidRPr="00C0135F">
        <w:rPr>
          <w:rFonts w:ascii="Arial" w:hAnsi="Arial" w:cs="Arial"/>
          <w:sz w:val="24"/>
          <w:szCs w:val="24"/>
        </w:rPr>
        <w:t>муниципального образования, вошедших в состав служб РСЧС, КЧС и ПБ, оперативного штаба ГО и ЧС, (далее - участники штабной тренировки по ГО);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3)</w:t>
      </w:r>
      <w:r w:rsidRPr="00C0135F">
        <w:rPr>
          <w:rFonts w:ascii="Arial" w:hAnsi="Arial" w:cs="Arial"/>
          <w:sz w:val="24"/>
          <w:szCs w:val="24"/>
        </w:rPr>
        <w:tab/>
        <w:t>совершенствование слаженности действий учас</w:t>
      </w:r>
      <w:r>
        <w:rPr>
          <w:rFonts w:ascii="Arial" w:hAnsi="Arial" w:cs="Arial"/>
          <w:sz w:val="24"/>
          <w:szCs w:val="24"/>
        </w:rPr>
        <w:t xml:space="preserve">тников штабной тренировки  </w:t>
      </w:r>
      <w:r w:rsidRPr="00C0135F">
        <w:rPr>
          <w:rFonts w:ascii="Arial" w:hAnsi="Arial" w:cs="Arial"/>
          <w:sz w:val="24"/>
          <w:szCs w:val="24"/>
        </w:rPr>
        <w:t xml:space="preserve">по ГО в выполнении мероприятий по ГО (по переводу на работу в условиях военного времени), приведении в готовность органов управления и пунктов управления ГО, аварийно-спасательных служб, нештатных аварийно-спасательных формирований, нештатных формирований ГО, привлекаемых для обеспечения выполнения мероприятий по ГО и проведения не связанных с угрозой жизни и здоровью людей неотложных работ при ликвидации чрезвычайных ситуаций, объектов экономики, расположенных на территории </w:t>
      </w:r>
      <w:r>
        <w:rPr>
          <w:rFonts w:ascii="Arial" w:hAnsi="Arial" w:cs="Arial"/>
          <w:sz w:val="24"/>
          <w:szCs w:val="24"/>
        </w:rPr>
        <w:t xml:space="preserve">Атагайского </w:t>
      </w:r>
      <w:r w:rsidRPr="00C0135F">
        <w:rPr>
          <w:rFonts w:ascii="Arial" w:hAnsi="Arial" w:cs="Arial"/>
          <w:sz w:val="24"/>
          <w:szCs w:val="24"/>
        </w:rPr>
        <w:t>муниципального образования, локализации и ликвидации последствий аварий, ЧС;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4)</w:t>
      </w:r>
      <w:r w:rsidRPr="00C0135F">
        <w:rPr>
          <w:rFonts w:ascii="Arial" w:hAnsi="Arial" w:cs="Arial"/>
          <w:sz w:val="24"/>
          <w:szCs w:val="24"/>
        </w:rPr>
        <w:tab/>
        <w:t xml:space="preserve">проверка готовности </w:t>
      </w:r>
      <w:r>
        <w:rPr>
          <w:rFonts w:ascii="Arial" w:hAnsi="Arial" w:cs="Arial"/>
          <w:sz w:val="24"/>
          <w:szCs w:val="24"/>
        </w:rPr>
        <w:t xml:space="preserve">местной </w:t>
      </w:r>
      <w:r w:rsidRPr="00C0135F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ы</w:t>
      </w:r>
      <w:r w:rsidRPr="00C0135F">
        <w:rPr>
          <w:rFonts w:ascii="Arial" w:hAnsi="Arial" w:cs="Arial"/>
          <w:sz w:val="24"/>
          <w:szCs w:val="24"/>
        </w:rPr>
        <w:t xml:space="preserve"> оповещения населения по сигналам управления ГО, об угрозе возникновения и (или) возникновении ЧС.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3.</w:t>
      </w:r>
      <w:r w:rsidRPr="00C0135F">
        <w:rPr>
          <w:rFonts w:ascii="Arial" w:hAnsi="Arial" w:cs="Arial"/>
          <w:sz w:val="24"/>
          <w:szCs w:val="24"/>
        </w:rPr>
        <w:tab/>
      </w:r>
      <w:proofErr w:type="gramStart"/>
      <w:r w:rsidRPr="00C0135F">
        <w:rPr>
          <w:rFonts w:ascii="Arial" w:hAnsi="Arial" w:cs="Arial"/>
          <w:sz w:val="24"/>
          <w:szCs w:val="24"/>
        </w:rPr>
        <w:t>В</w:t>
      </w:r>
      <w:proofErr w:type="gramEnd"/>
      <w:r w:rsidRPr="00C0135F">
        <w:rPr>
          <w:rFonts w:ascii="Arial" w:hAnsi="Arial" w:cs="Arial"/>
          <w:sz w:val="24"/>
          <w:szCs w:val="24"/>
        </w:rPr>
        <w:t xml:space="preserve"> целях обеспечения своевременной подготовки и успешного проведения штабной тренировки по ГО назначить: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1)</w:t>
      </w:r>
      <w:r w:rsidRPr="00C0135F">
        <w:rPr>
          <w:rFonts w:ascii="Arial" w:hAnsi="Arial" w:cs="Arial"/>
          <w:sz w:val="24"/>
          <w:szCs w:val="24"/>
        </w:rPr>
        <w:tab/>
        <w:t>руководител</w:t>
      </w:r>
      <w:r w:rsidR="006D5956">
        <w:rPr>
          <w:rFonts w:ascii="Arial" w:hAnsi="Arial" w:cs="Arial"/>
          <w:sz w:val="24"/>
          <w:szCs w:val="24"/>
        </w:rPr>
        <w:t>ем штабной тренировки по ГО Жукову Валентину Валерьевну</w:t>
      </w:r>
      <w:r w:rsidRPr="00C0135F">
        <w:rPr>
          <w:rFonts w:ascii="Arial" w:hAnsi="Arial" w:cs="Arial"/>
          <w:sz w:val="24"/>
          <w:szCs w:val="24"/>
        </w:rPr>
        <w:t xml:space="preserve"> </w:t>
      </w:r>
      <w:r w:rsidR="006D5956">
        <w:rPr>
          <w:rFonts w:ascii="Arial" w:hAnsi="Arial" w:cs="Arial"/>
          <w:sz w:val="24"/>
          <w:szCs w:val="24"/>
        </w:rPr>
        <w:t>–</w:t>
      </w:r>
      <w:r w:rsidR="00EB07EE">
        <w:rPr>
          <w:rFonts w:ascii="Arial" w:hAnsi="Arial" w:cs="Arial"/>
          <w:sz w:val="24"/>
          <w:szCs w:val="24"/>
        </w:rPr>
        <w:t xml:space="preserve"> </w:t>
      </w:r>
      <w:r w:rsidR="006D5956">
        <w:rPr>
          <w:rFonts w:ascii="Arial" w:hAnsi="Arial" w:cs="Arial"/>
          <w:sz w:val="24"/>
          <w:szCs w:val="24"/>
        </w:rPr>
        <w:t>главу Атагайского МО</w:t>
      </w:r>
      <w:r w:rsidRPr="00C0135F">
        <w:rPr>
          <w:rFonts w:ascii="Arial" w:hAnsi="Arial" w:cs="Arial"/>
          <w:sz w:val="24"/>
          <w:szCs w:val="24"/>
        </w:rPr>
        <w:t>;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2)</w:t>
      </w:r>
      <w:r w:rsidRPr="00C0135F">
        <w:rPr>
          <w:rFonts w:ascii="Arial" w:hAnsi="Arial" w:cs="Arial"/>
          <w:sz w:val="24"/>
          <w:szCs w:val="24"/>
        </w:rPr>
        <w:tab/>
        <w:t xml:space="preserve">заместителем руководителя штабной тренировки по ГО </w:t>
      </w:r>
      <w:r w:rsidR="006D5956">
        <w:rPr>
          <w:rFonts w:ascii="Arial" w:hAnsi="Arial" w:cs="Arial"/>
          <w:sz w:val="24"/>
          <w:szCs w:val="24"/>
        </w:rPr>
        <w:t>Кочергину Марину Евгеньевну</w:t>
      </w:r>
      <w:r w:rsidRPr="00C0135F">
        <w:rPr>
          <w:rFonts w:ascii="Arial" w:hAnsi="Arial" w:cs="Arial"/>
          <w:sz w:val="24"/>
          <w:szCs w:val="24"/>
        </w:rPr>
        <w:t>-</w:t>
      </w:r>
      <w:r w:rsidR="006D5956">
        <w:rPr>
          <w:rFonts w:ascii="Arial" w:hAnsi="Arial" w:cs="Arial"/>
          <w:sz w:val="24"/>
          <w:szCs w:val="24"/>
        </w:rPr>
        <w:t xml:space="preserve"> специалиста по ГО и ЧС</w:t>
      </w:r>
      <w:r w:rsidRPr="00C0135F">
        <w:rPr>
          <w:rFonts w:ascii="Arial" w:hAnsi="Arial" w:cs="Arial"/>
          <w:sz w:val="24"/>
          <w:szCs w:val="24"/>
        </w:rPr>
        <w:t>;</w:t>
      </w:r>
    </w:p>
    <w:p w:rsidR="00C0135F" w:rsidRP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4.</w:t>
      </w:r>
      <w:r w:rsidRPr="00C0135F">
        <w:rPr>
          <w:rFonts w:ascii="Arial" w:hAnsi="Arial" w:cs="Arial"/>
          <w:sz w:val="24"/>
          <w:szCs w:val="24"/>
        </w:rPr>
        <w:tab/>
        <w:t>Сформировать;</w:t>
      </w:r>
    </w:p>
    <w:p w:rsidR="00C0135F" w:rsidRDefault="00C0135F" w:rsidP="00C01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1)</w:t>
      </w:r>
      <w:r w:rsidRPr="00C0135F">
        <w:rPr>
          <w:rFonts w:ascii="Arial" w:hAnsi="Arial" w:cs="Arial"/>
          <w:sz w:val="24"/>
          <w:szCs w:val="24"/>
        </w:rPr>
        <w:tab/>
        <w:t>оперативный штаб ГО и ЧС (далее - штаб) в следующем составе:</w:t>
      </w:r>
    </w:p>
    <w:p w:rsidR="008B4E2F" w:rsidRDefault="008B4E2F" w:rsidP="008B4E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Жукова В.В. – Глава Атагайского муниципального образования</w:t>
      </w:r>
      <w:r w:rsidRPr="0037318D">
        <w:rPr>
          <w:rFonts w:ascii="Arial" w:hAnsi="Arial" w:cs="Arial"/>
          <w:color w:val="000000"/>
        </w:rPr>
        <w:t xml:space="preserve"> - н</w:t>
      </w:r>
      <w:r>
        <w:rPr>
          <w:rFonts w:ascii="Arial" w:hAnsi="Arial" w:cs="Arial"/>
          <w:color w:val="000000"/>
        </w:rPr>
        <w:t>ачальник штаба;</w:t>
      </w:r>
    </w:p>
    <w:p w:rsidR="008B4E2F" w:rsidRPr="0037318D" w:rsidRDefault="008B4E2F" w:rsidP="008B4E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Кочергина М.Е.</w:t>
      </w:r>
      <w:r w:rsidRPr="0037318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специалист по ГО и ЧС</w:t>
      </w:r>
      <w:r w:rsidRPr="0037318D">
        <w:rPr>
          <w:rFonts w:ascii="Arial" w:hAnsi="Arial" w:cs="Arial"/>
          <w:color w:val="000000"/>
        </w:rPr>
        <w:t xml:space="preserve"> – заместите</w:t>
      </w:r>
      <w:r>
        <w:rPr>
          <w:rFonts w:ascii="Arial" w:hAnsi="Arial" w:cs="Arial"/>
          <w:color w:val="000000"/>
        </w:rPr>
        <w:t>ль начальника штаба;</w:t>
      </w:r>
    </w:p>
    <w:p w:rsidR="008B4E2F" w:rsidRDefault="008B4E2F" w:rsidP="008B4E2F">
      <w:pPr>
        <w:tabs>
          <w:tab w:val="left" w:pos="6120"/>
        </w:tabs>
        <w:rPr>
          <w:rFonts w:ascii="Arial" w:hAnsi="Arial" w:cs="Arial"/>
          <w:color w:val="000000"/>
          <w:sz w:val="18"/>
          <w:szCs w:val="18"/>
        </w:rPr>
      </w:pPr>
      <w:r w:rsidRPr="000E07A3">
        <w:rPr>
          <w:rFonts w:ascii="Arial" w:hAnsi="Arial" w:cs="Arial"/>
          <w:color w:val="000000"/>
          <w:sz w:val="18"/>
          <w:szCs w:val="18"/>
        </w:rPr>
        <w:t>        </w:t>
      </w:r>
    </w:p>
    <w:p w:rsidR="008B4E2F" w:rsidRPr="004F64A2" w:rsidRDefault="008B4E2F" w:rsidP="008B4E2F">
      <w:pPr>
        <w:tabs>
          <w:tab w:val="left" w:pos="6120"/>
        </w:tabs>
        <w:rPr>
          <w:rFonts w:ascii="Arial" w:hAnsi="Arial" w:cs="Arial"/>
        </w:rPr>
      </w:pPr>
      <w:r w:rsidRPr="000E07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F64A2">
        <w:rPr>
          <w:rFonts w:ascii="Arial" w:hAnsi="Arial" w:cs="Arial"/>
          <w:color w:val="000000"/>
        </w:rPr>
        <w:t>Члены штаба</w:t>
      </w:r>
      <w:r>
        <w:rPr>
          <w:rFonts w:ascii="Arial" w:hAnsi="Arial" w:cs="Arial"/>
          <w:color w:val="00000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808"/>
        <w:gridCol w:w="3402"/>
      </w:tblGrid>
      <w:tr w:rsidR="008B4E2F" w:rsidRPr="00025281" w:rsidTr="007C50E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№п/п</w:t>
            </w:r>
          </w:p>
        </w:tc>
        <w:tc>
          <w:tcPr>
            <w:tcW w:w="48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№ телефона раб/сот</w:t>
            </w:r>
          </w:p>
        </w:tc>
      </w:tr>
      <w:tr w:rsidR="008B4E2F" w:rsidRPr="00025281" w:rsidTr="00932389">
        <w:trPr>
          <w:trHeight w:val="651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932389" w:rsidRDefault="008B4E2F" w:rsidP="007C50EA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Войтова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Е.Ю. – ведущий специалист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89501218402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8B4E2F" w:rsidRPr="00025281" w:rsidTr="007C50EA">
        <w:trPr>
          <w:trHeight w:val="747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Штима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С.В. -специалист</w:t>
            </w:r>
            <w:r>
              <w:rPr>
                <w:rFonts w:ascii="Arial" w:hAnsi="Arial" w:cs="Arial"/>
                <w:bCs/>
                <w:color w:val="000000"/>
              </w:rPr>
              <w:t xml:space="preserve">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Default="008B4E2F" w:rsidP="007C50E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89500750595</w:t>
            </w:r>
          </w:p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E2F" w:rsidRPr="00025281" w:rsidTr="007C50EA">
        <w:trPr>
          <w:trHeight w:val="551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932389" w:rsidRDefault="008B4E2F" w:rsidP="007C50EA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Фурзанова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С.Ю. -специалист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89041475314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E2F" w:rsidRPr="00025281" w:rsidTr="007C50EA"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Нестерюк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С.Н. – водитель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89247075824</w:t>
            </w:r>
          </w:p>
        </w:tc>
      </w:tr>
      <w:tr w:rsidR="008B4E2F" w:rsidRPr="00025281" w:rsidTr="00932389">
        <w:trPr>
          <w:trHeight w:val="333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Эсен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С.Б. - рабочий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89245446466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8B4E2F" w:rsidRPr="00025281" w:rsidRDefault="008B4E2F" w:rsidP="007C50EA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 </w:t>
            </w:r>
          </w:p>
        </w:tc>
      </w:tr>
    </w:tbl>
    <w:p w:rsidR="008B4E2F" w:rsidRPr="00C0135F" w:rsidRDefault="008B4E2F" w:rsidP="00C01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07EE" w:rsidRPr="00EB07EE" w:rsidRDefault="00EB07EE" w:rsidP="00EB07E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B07EE">
        <w:rPr>
          <w:rFonts w:ascii="Arial" w:hAnsi="Arial" w:cs="Arial"/>
          <w:sz w:val="24"/>
          <w:szCs w:val="24"/>
        </w:rPr>
        <w:t>. Утвердить календарный план п</w:t>
      </w:r>
      <w:r>
        <w:rPr>
          <w:rFonts w:ascii="Arial" w:hAnsi="Arial" w:cs="Arial"/>
          <w:sz w:val="24"/>
          <w:szCs w:val="24"/>
        </w:rPr>
        <w:t>одготовки к проведению штабной тренировки</w:t>
      </w:r>
      <w:r w:rsidRPr="00D62EA6">
        <w:rPr>
          <w:rFonts w:ascii="Arial" w:hAnsi="Arial" w:cs="Arial"/>
          <w:sz w:val="24"/>
          <w:szCs w:val="24"/>
        </w:rPr>
        <w:t xml:space="preserve"> по гражданской обороне </w:t>
      </w:r>
      <w:r w:rsidRPr="00EB07EE">
        <w:rPr>
          <w:rFonts w:ascii="Arial" w:hAnsi="Arial" w:cs="Arial"/>
          <w:sz w:val="24"/>
          <w:szCs w:val="24"/>
        </w:rPr>
        <w:t>согласно приложения.</w:t>
      </w:r>
    </w:p>
    <w:p w:rsidR="00EB07EE" w:rsidRDefault="00EB07EE" w:rsidP="00D62EA6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6.</w:t>
      </w:r>
      <w:r w:rsidRPr="00EB07EE">
        <w:rPr>
          <w:rFonts w:ascii="Arial" w:hAnsi="Arial" w:cs="Arial"/>
          <w:sz w:val="24"/>
          <w:szCs w:val="24"/>
        </w:rPr>
        <w:t xml:space="preserve"> Довести настоящее постановление до участников </w:t>
      </w:r>
      <w:r>
        <w:rPr>
          <w:rFonts w:ascii="Arial" w:hAnsi="Arial" w:cs="Arial"/>
          <w:sz w:val="24"/>
          <w:szCs w:val="24"/>
        </w:rPr>
        <w:t>штабной тренировки</w:t>
      </w:r>
      <w:r w:rsidRPr="00EB07EE">
        <w:rPr>
          <w:rFonts w:ascii="Arial" w:hAnsi="Arial" w:cs="Arial"/>
          <w:sz w:val="24"/>
          <w:szCs w:val="24"/>
        </w:rPr>
        <w:t>.</w:t>
      </w:r>
    </w:p>
    <w:p w:rsidR="00704FA1" w:rsidRPr="00704FA1" w:rsidRDefault="00EB07EE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EB07EE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F2978" w:rsidRDefault="00BF2978" w:rsidP="00BC590E">
      <w:pPr>
        <w:jc w:val="both"/>
        <w:rPr>
          <w:rFonts w:ascii="Arial" w:hAnsi="Arial" w:cs="Arial"/>
        </w:rPr>
      </w:pPr>
    </w:p>
    <w:p w:rsidR="00932389" w:rsidRDefault="00932389" w:rsidP="00BC590E">
      <w:pPr>
        <w:jc w:val="both"/>
        <w:rPr>
          <w:rFonts w:ascii="Arial" w:hAnsi="Arial" w:cs="Arial"/>
        </w:rPr>
      </w:pPr>
    </w:p>
    <w:p w:rsidR="00BF2978" w:rsidRDefault="00BF297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DB0D30" w:rsidRDefault="00DB0D30" w:rsidP="00932389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  <w:bookmarkStart w:id="0" w:name="Par114"/>
      <w:bookmarkEnd w:id="0"/>
    </w:p>
    <w:p w:rsidR="00554F1B" w:rsidRDefault="0029409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409D">
        <w:rPr>
          <w:rFonts w:ascii="Courier New" w:hAnsi="Courier New" w:cs="Courier New"/>
          <w:noProof/>
          <w:sz w:val="22"/>
          <w:szCs w:val="22"/>
        </w:rPr>
        <w:lastRenderedPageBreak/>
        <w:drawing>
          <wp:inline distT="0" distB="0" distL="0" distR="0">
            <wp:extent cx="6479540" cy="9164107"/>
            <wp:effectExtent l="0" t="0" r="0" b="0"/>
            <wp:docPr id="1" name="Рисунок 1" descr="C:\Users\Админ\Desktop\20191001_15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91001_150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E48BD" w:rsidRPr="00024599" w:rsidRDefault="00DB0D30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AE48BD" w:rsidRPr="00024599" w:rsidRDefault="00932389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27.09 2019 г. № 191</w:t>
      </w:r>
    </w:p>
    <w:p w:rsidR="00554F1B" w:rsidRPr="00554F1B" w:rsidRDefault="00554F1B" w:rsidP="00932389">
      <w:pPr>
        <w:rPr>
          <w:rFonts w:ascii="Arial" w:hAnsi="Arial" w:cs="Arial"/>
          <w:b/>
          <w:sz w:val="30"/>
          <w:szCs w:val="30"/>
        </w:rPr>
      </w:pPr>
    </w:p>
    <w:p w:rsidR="00932389" w:rsidRPr="00932389" w:rsidRDefault="00932389" w:rsidP="009323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932389">
        <w:rPr>
          <w:rFonts w:ascii="Arial" w:hAnsi="Arial" w:cs="Arial"/>
          <w:b/>
          <w:sz w:val="30"/>
          <w:szCs w:val="30"/>
        </w:rPr>
        <w:t>алендарный план</w:t>
      </w:r>
    </w:p>
    <w:p w:rsidR="00AE48BD" w:rsidRDefault="00932389" w:rsidP="00932389">
      <w:pPr>
        <w:jc w:val="center"/>
        <w:rPr>
          <w:rFonts w:ascii="Arial" w:hAnsi="Arial" w:cs="Arial"/>
          <w:b/>
          <w:sz w:val="30"/>
          <w:szCs w:val="30"/>
        </w:rPr>
      </w:pPr>
      <w:r w:rsidRPr="00932389">
        <w:rPr>
          <w:rFonts w:ascii="Arial" w:hAnsi="Arial" w:cs="Arial"/>
          <w:b/>
          <w:sz w:val="30"/>
          <w:szCs w:val="30"/>
        </w:rPr>
        <w:t xml:space="preserve">подготовки к </w:t>
      </w:r>
      <w:r>
        <w:rPr>
          <w:rFonts w:ascii="Arial" w:hAnsi="Arial" w:cs="Arial"/>
          <w:b/>
          <w:sz w:val="30"/>
          <w:szCs w:val="30"/>
        </w:rPr>
        <w:t>штабной тренировке</w:t>
      </w:r>
      <w:r w:rsidRPr="00932389">
        <w:rPr>
          <w:rFonts w:ascii="Arial" w:hAnsi="Arial" w:cs="Arial"/>
          <w:b/>
          <w:sz w:val="30"/>
          <w:szCs w:val="30"/>
        </w:rPr>
        <w:t xml:space="preserve"> на территории </w:t>
      </w:r>
      <w:r w:rsidRPr="00554F1B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>
        <w:rPr>
          <w:rFonts w:ascii="Arial" w:hAnsi="Arial" w:cs="Arial"/>
          <w:b/>
        </w:rPr>
        <w:t xml:space="preserve">   </w:t>
      </w:r>
      <w:r w:rsidRPr="00932389">
        <w:rPr>
          <w:rFonts w:ascii="Arial" w:hAnsi="Arial" w:cs="Arial"/>
          <w:b/>
          <w:sz w:val="30"/>
          <w:szCs w:val="30"/>
        </w:rPr>
        <w:t>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Атагайского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</w:p>
    <w:p w:rsidR="00932389" w:rsidRPr="00817D5F" w:rsidRDefault="00932389" w:rsidP="00932389">
      <w:pPr>
        <w:jc w:val="center"/>
        <w:rPr>
          <w:rFonts w:ascii="Arial" w:hAnsi="Arial" w:cs="Arial"/>
          <w:b/>
          <w:sz w:val="30"/>
          <w:szCs w:val="30"/>
        </w:rPr>
      </w:pPr>
    </w:p>
    <w:p w:rsidR="00130A13" w:rsidRDefault="00130A13" w:rsidP="00130A13">
      <w:pPr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364"/>
        <w:gridCol w:w="1317"/>
        <w:gridCol w:w="2828"/>
      </w:tblGrid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п/п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388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1" w:type="pct"/>
          </w:tcPr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Организовать работу по уточнению, корректировке и подготовке к работе: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 xml:space="preserve">- плана действий по </w:t>
            </w:r>
            <w:r w:rsidR="005021DE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5021DE" w:rsidRPr="00932389">
              <w:rPr>
                <w:rFonts w:ascii="Arial" w:hAnsi="Arial" w:cs="Arial"/>
                <w:sz w:val="20"/>
                <w:szCs w:val="20"/>
              </w:rPr>
              <w:t xml:space="preserve"> выполнения мероприятий по гражданской обороне</w:t>
            </w:r>
            <w:r w:rsidRPr="009323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-</w:t>
            </w:r>
            <w:r w:rsidR="005021DE">
              <w:rPr>
                <w:rFonts w:ascii="Arial" w:hAnsi="Arial" w:cs="Arial"/>
                <w:sz w:val="20"/>
                <w:szCs w:val="20"/>
              </w:rPr>
              <w:t xml:space="preserve"> плана действий по организации развертывания приемного эвакуационного пункта на территории Атагайского МО</w:t>
            </w:r>
            <w:r w:rsidRPr="009323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- схем и маршрутов оповещения личного состава, адресов, телефонов.</w:t>
            </w: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1388" w:type="pct"/>
          </w:tcPr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32389">
              <w:rPr>
                <w:rFonts w:ascii="Arial" w:hAnsi="Arial" w:cs="Arial"/>
                <w:sz w:val="20"/>
                <w:szCs w:val="20"/>
              </w:rPr>
              <w:t>уководитель штабной тренировки</w:t>
            </w:r>
            <w:r w:rsidR="005021DE">
              <w:rPr>
                <w:rFonts w:ascii="Arial" w:hAnsi="Arial" w:cs="Arial"/>
                <w:sz w:val="20"/>
                <w:szCs w:val="20"/>
              </w:rPr>
              <w:t xml:space="preserve">, заместитель </w:t>
            </w:r>
            <w:r w:rsidR="005021DE" w:rsidRPr="00932389">
              <w:rPr>
                <w:rFonts w:ascii="Arial" w:hAnsi="Arial" w:cs="Arial"/>
                <w:sz w:val="20"/>
                <w:szCs w:val="20"/>
              </w:rPr>
              <w:t>руководител</w:t>
            </w:r>
            <w:r w:rsidR="005021DE">
              <w:rPr>
                <w:rFonts w:ascii="Arial" w:hAnsi="Arial" w:cs="Arial"/>
                <w:sz w:val="20"/>
                <w:szCs w:val="20"/>
              </w:rPr>
              <w:t>я</w:t>
            </w:r>
            <w:r w:rsidR="005021DE" w:rsidRPr="00932389">
              <w:rPr>
                <w:rFonts w:ascii="Arial" w:hAnsi="Arial" w:cs="Arial"/>
                <w:sz w:val="20"/>
                <w:szCs w:val="20"/>
              </w:rPr>
              <w:t xml:space="preserve"> штабной тренировки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1" w:type="pct"/>
          </w:tcPr>
          <w:p w:rsidR="00932389" w:rsidRPr="00932389" w:rsidRDefault="00CE15E8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необходимой документации для ПЭП,</w:t>
            </w:r>
            <w:r w:rsidR="00932389" w:rsidRPr="00932389">
              <w:rPr>
                <w:rFonts w:ascii="Arial" w:hAnsi="Arial" w:cs="Arial"/>
                <w:sz w:val="20"/>
                <w:szCs w:val="20"/>
              </w:rPr>
              <w:t xml:space="preserve"> справочной документации дл</w:t>
            </w:r>
            <w:r w:rsidR="00932389">
              <w:rPr>
                <w:rFonts w:ascii="Arial" w:hAnsi="Arial" w:cs="Arial"/>
                <w:sz w:val="20"/>
                <w:szCs w:val="20"/>
              </w:rPr>
              <w:t>я проведения ШТ</w:t>
            </w: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1388" w:type="pct"/>
          </w:tcPr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Pr="00932389">
              <w:rPr>
                <w:rFonts w:ascii="Arial" w:hAnsi="Arial" w:cs="Arial"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32389">
              <w:rPr>
                <w:rFonts w:ascii="Arial" w:hAnsi="Arial" w:cs="Arial"/>
                <w:sz w:val="20"/>
                <w:szCs w:val="20"/>
              </w:rPr>
              <w:t xml:space="preserve"> штабной тренировки</w:t>
            </w:r>
          </w:p>
        </w:tc>
      </w:tr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1" w:type="pct"/>
          </w:tcPr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 xml:space="preserve">Инструкторско-методические занятия по вопросам: 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- развертывани</w:t>
            </w:r>
            <w:r w:rsidR="00A01D32">
              <w:rPr>
                <w:rFonts w:ascii="Arial" w:hAnsi="Arial" w:cs="Arial"/>
                <w:sz w:val="20"/>
                <w:szCs w:val="20"/>
              </w:rPr>
              <w:t>я ПЭП</w:t>
            </w:r>
            <w:r w:rsidRPr="00932389">
              <w:rPr>
                <w:rFonts w:ascii="Arial" w:hAnsi="Arial" w:cs="Arial"/>
                <w:sz w:val="20"/>
                <w:szCs w:val="20"/>
              </w:rPr>
              <w:t>, место расположения, оснащение, порядок работы;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- организация эвакуации пострадавших в ПВР;</w:t>
            </w:r>
          </w:p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1388" w:type="pct"/>
          </w:tcPr>
          <w:p w:rsidR="00932389" w:rsidRPr="00932389" w:rsidRDefault="005021DE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Pr="00932389">
              <w:rPr>
                <w:rFonts w:ascii="Arial" w:hAnsi="Arial" w:cs="Arial"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32389">
              <w:rPr>
                <w:rFonts w:ascii="Arial" w:hAnsi="Arial" w:cs="Arial"/>
                <w:sz w:val="20"/>
                <w:szCs w:val="20"/>
              </w:rPr>
              <w:t xml:space="preserve"> штабной тренировки</w:t>
            </w:r>
          </w:p>
        </w:tc>
      </w:tr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1" w:type="pct"/>
          </w:tcPr>
          <w:p w:rsidR="00932389" w:rsidRPr="00932389" w:rsidRDefault="00932389" w:rsidP="00CE1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 xml:space="preserve">Проверка действующей связи, </w:t>
            </w:r>
            <w:r w:rsidR="00CE15E8">
              <w:rPr>
                <w:rFonts w:ascii="Arial" w:hAnsi="Arial" w:cs="Arial"/>
                <w:sz w:val="20"/>
                <w:szCs w:val="20"/>
              </w:rPr>
              <w:t>местной системы оповещения населения</w:t>
            </w: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до</w:t>
            </w:r>
          </w:p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1388" w:type="pct"/>
          </w:tcPr>
          <w:p w:rsidR="00932389" w:rsidRPr="00932389" w:rsidRDefault="00CE15E8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32389">
              <w:rPr>
                <w:rFonts w:ascii="Arial" w:hAnsi="Arial" w:cs="Arial"/>
                <w:sz w:val="20"/>
                <w:szCs w:val="20"/>
              </w:rPr>
              <w:t>уководитель штабной тренировки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заместитель </w:t>
            </w:r>
            <w:r w:rsidRPr="00932389">
              <w:rPr>
                <w:rFonts w:ascii="Arial" w:hAnsi="Arial" w:cs="Arial"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32389">
              <w:rPr>
                <w:rFonts w:ascii="Arial" w:hAnsi="Arial" w:cs="Arial"/>
                <w:sz w:val="20"/>
                <w:szCs w:val="20"/>
              </w:rPr>
              <w:t xml:space="preserve"> штабной тренировки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32389" w:rsidRPr="00932389" w:rsidTr="005021DE">
        <w:tc>
          <w:tcPr>
            <w:tcW w:w="33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3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1" w:type="pct"/>
          </w:tcPr>
          <w:p w:rsidR="00932389" w:rsidRDefault="00932389" w:rsidP="00932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ШТ по теме </w:t>
            </w:r>
            <w:r w:rsidRPr="00EB07EE">
              <w:rPr>
                <w:rFonts w:ascii="Arial" w:hAnsi="Arial" w:cs="Arial"/>
              </w:rPr>
              <w:t>«</w:t>
            </w:r>
            <w:r w:rsidRPr="00932389">
              <w:rPr>
                <w:rFonts w:ascii="Arial" w:hAnsi="Arial" w:cs="Arial"/>
                <w:sz w:val="20"/>
                <w:szCs w:val="20"/>
              </w:rPr>
              <w:t>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Атагайского муниципального образования»</w:t>
            </w:r>
            <w:r w:rsidR="00502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21DE" w:rsidRDefault="005021DE" w:rsidP="00932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Развертывание приемного эвакуационного пункта на территории Атагайского МО</w:t>
            </w:r>
          </w:p>
          <w:p w:rsidR="005021DE" w:rsidRPr="00932389" w:rsidRDefault="005021DE" w:rsidP="00932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932389" w:rsidRPr="00932389" w:rsidRDefault="00932389" w:rsidP="007C5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октября 2019 года</w:t>
            </w:r>
          </w:p>
        </w:tc>
        <w:tc>
          <w:tcPr>
            <w:tcW w:w="1388" w:type="pct"/>
          </w:tcPr>
          <w:p w:rsidR="00932389" w:rsidRPr="00932389" w:rsidRDefault="00932389" w:rsidP="007C50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32389">
              <w:rPr>
                <w:rFonts w:ascii="Arial" w:hAnsi="Arial" w:cs="Arial"/>
                <w:sz w:val="20"/>
                <w:szCs w:val="20"/>
              </w:rPr>
              <w:t>уководитель штабной тренировки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30A13" w:rsidRDefault="00130A13" w:rsidP="00554F1B">
      <w:pPr>
        <w:ind w:left="660"/>
        <w:rPr>
          <w:rFonts w:ascii="Arial" w:hAnsi="Arial" w:cs="Arial"/>
          <w:b/>
          <w:sz w:val="16"/>
        </w:rPr>
      </w:pPr>
    </w:p>
    <w:sectPr w:rsidR="00130A13" w:rsidSect="00932389">
      <w:pgSz w:w="11906" w:h="16838"/>
      <w:pgMar w:top="1134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CFF3474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FF2174"/>
    <w:multiLevelType w:val="multilevel"/>
    <w:tmpl w:val="49CC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7C7A58"/>
    <w:multiLevelType w:val="hybridMultilevel"/>
    <w:tmpl w:val="99D86984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17FBD"/>
    <w:multiLevelType w:val="hybridMultilevel"/>
    <w:tmpl w:val="DF2426CC"/>
    <w:lvl w:ilvl="0" w:tplc="4E68643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85CC9"/>
    <w:multiLevelType w:val="multilevel"/>
    <w:tmpl w:val="A31C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9A0"/>
    <w:multiLevelType w:val="multilevel"/>
    <w:tmpl w:val="65B06B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35C58"/>
    <w:multiLevelType w:val="multilevel"/>
    <w:tmpl w:val="C102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32B20"/>
    <w:multiLevelType w:val="hybridMultilevel"/>
    <w:tmpl w:val="35B0FB7E"/>
    <w:lvl w:ilvl="0" w:tplc="1A6E2E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96E4E"/>
    <w:multiLevelType w:val="hybridMultilevel"/>
    <w:tmpl w:val="C59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943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 w15:restartNumberingAfterBreak="0">
    <w:nsid w:val="4DF85A4F"/>
    <w:multiLevelType w:val="multilevel"/>
    <w:tmpl w:val="87F2E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56594"/>
    <w:multiLevelType w:val="multilevel"/>
    <w:tmpl w:val="71B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E1439"/>
    <w:multiLevelType w:val="multilevel"/>
    <w:tmpl w:val="FB0CC8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46E16"/>
    <w:multiLevelType w:val="hybridMultilevel"/>
    <w:tmpl w:val="7C60D186"/>
    <w:lvl w:ilvl="0" w:tplc="E7EC06F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D75B4"/>
    <w:multiLevelType w:val="multilevel"/>
    <w:tmpl w:val="90DC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D15A1"/>
    <w:multiLevelType w:val="hybridMultilevel"/>
    <w:tmpl w:val="C74414B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8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24"/>
  </w:num>
  <w:num w:numId="12">
    <w:abstractNumId w:val="2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"/>
  </w:num>
  <w:num w:numId="20">
    <w:abstractNumId w:val="16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8"/>
  </w:num>
  <w:num w:numId="27">
    <w:abstractNumId w:val="1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6266D"/>
    <w:rsid w:val="000D4196"/>
    <w:rsid w:val="000E4769"/>
    <w:rsid w:val="001033C0"/>
    <w:rsid w:val="001110C5"/>
    <w:rsid w:val="00130A13"/>
    <w:rsid w:val="001520FC"/>
    <w:rsid w:val="00182163"/>
    <w:rsid w:val="001C74A6"/>
    <w:rsid w:val="001D378F"/>
    <w:rsid w:val="001E2576"/>
    <w:rsid w:val="00274E61"/>
    <w:rsid w:val="00282456"/>
    <w:rsid w:val="0029409D"/>
    <w:rsid w:val="002B27AA"/>
    <w:rsid w:val="002B3075"/>
    <w:rsid w:val="002C2F70"/>
    <w:rsid w:val="003121EA"/>
    <w:rsid w:val="003B12EC"/>
    <w:rsid w:val="003C7522"/>
    <w:rsid w:val="00463252"/>
    <w:rsid w:val="0047374C"/>
    <w:rsid w:val="00476F11"/>
    <w:rsid w:val="004D40F6"/>
    <w:rsid w:val="004F5107"/>
    <w:rsid w:val="00500E6A"/>
    <w:rsid w:val="005021DE"/>
    <w:rsid w:val="0050434A"/>
    <w:rsid w:val="00511F74"/>
    <w:rsid w:val="00516FAF"/>
    <w:rsid w:val="00520C8D"/>
    <w:rsid w:val="00554F1B"/>
    <w:rsid w:val="005A0ABC"/>
    <w:rsid w:val="005A3070"/>
    <w:rsid w:val="005B7370"/>
    <w:rsid w:val="005E6C45"/>
    <w:rsid w:val="005E721D"/>
    <w:rsid w:val="00612DC9"/>
    <w:rsid w:val="0061630B"/>
    <w:rsid w:val="006232E0"/>
    <w:rsid w:val="0065216D"/>
    <w:rsid w:val="00652BBA"/>
    <w:rsid w:val="00664497"/>
    <w:rsid w:val="006D5956"/>
    <w:rsid w:val="00704FA1"/>
    <w:rsid w:val="00734E19"/>
    <w:rsid w:val="00743452"/>
    <w:rsid w:val="0079213F"/>
    <w:rsid w:val="007D3ED1"/>
    <w:rsid w:val="007D750C"/>
    <w:rsid w:val="008039C1"/>
    <w:rsid w:val="008142F0"/>
    <w:rsid w:val="008178E6"/>
    <w:rsid w:val="00832B13"/>
    <w:rsid w:val="008503DB"/>
    <w:rsid w:val="00866C65"/>
    <w:rsid w:val="00884AFC"/>
    <w:rsid w:val="008A4694"/>
    <w:rsid w:val="008B4E2F"/>
    <w:rsid w:val="008C0E0B"/>
    <w:rsid w:val="008D3182"/>
    <w:rsid w:val="008F1F31"/>
    <w:rsid w:val="00932389"/>
    <w:rsid w:val="00936341"/>
    <w:rsid w:val="00942456"/>
    <w:rsid w:val="00982DB4"/>
    <w:rsid w:val="00996081"/>
    <w:rsid w:val="009D2E14"/>
    <w:rsid w:val="009D498A"/>
    <w:rsid w:val="009E7B74"/>
    <w:rsid w:val="00A01D32"/>
    <w:rsid w:val="00A94FBC"/>
    <w:rsid w:val="00AA297D"/>
    <w:rsid w:val="00AD5C78"/>
    <w:rsid w:val="00AE48BD"/>
    <w:rsid w:val="00AF6B42"/>
    <w:rsid w:val="00B03621"/>
    <w:rsid w:val="00B41477"/>
    <w:rsid w:val="00B85DEB"/>
    <w:rsid w:val="00BA1192"/>
    <w:rsid w:val="00BA7808"/>
    <w:rsid w:val="00BC3AC7"/>
    <w:rsid w:val="00BC4697"/>
    <w:rsid w:val="00BC590E"/>
    <w:rsid w:val="00BE3460"/>
    <w:rsid w:val="00BE449A"/>
    <w:rsid w:val="00BF2978"/>
    <w:rsid w:val="00C0135F"/>
    <w:rsid w:val="00C11DFB"/>
    <w:rsid w:val="00C21C97"/>
    <w:rsid w:val="00C401EC"/>
    <w:rsid w:val="00C4148E"/>
    <w:rsid w:val="00C75C5B"/>
    <w:rsid w:val="00C81AE8"/>
    <w:rsid w:val="00CE15E8"/>
    <w:rsid w:val="00D155F9"/>
    <w:rsid w:val="00D36745"/>
    <w:rsid w:val="00D4302F"/>
    <w:rsid w:val="00D62EA6"/>
    <w:rsid w:val="00D74790"/>
    <w:rsid w:val="00DB0D30"/>
    <w:rsid w:val="00DC766A"/>
    <w:rsid w:val="00DF6E80"/>
    <w:rsid w:val="00E06D8D"/>
    <w:rsid w:val="00E641F8"/>
    <w:rsid w:val="00E80C64"/>
    <w:rsid w:val="00EA39AA"/>
    <w:rsid w:val="00EB07EE"/>
    <w:rsid w:val="00EB6646"/>
    <w:rsid w:val="00EF2BB3"/>
    <w:rsid w:val="00EF3230"/>
    <w:rsid w:val="00EF6923"/>
    <w:rsid w:val="00F3172D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97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54F1B"/>
    <w:pPr>
      <w:keepNext/>
      <w:widowControl w:val="0"/>
      <w:tabs>
        <w:tab w:val="left" w:pos="284"/>
        <w:tab w:val="left" w:pos="7513"/>
      </w:tabs>
      <w:ind w:right="43"/>
      <w:jc w:val="center"/>
      <w:outlineLvl w:val="1"/>
    </w:pPr>
    <w:rPr>
      <w:rFonts w:ascii="Times New Roman" w:eastAsia="Arial Unicode MS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54F1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554F1B"/>
    <w:pPr>
      <w:keepNext/>
      <w:outlineLvl w:val="3"/>
    </w:pPr>
    <w:rPr>
      <w:rFonts w:ascii="Times New Roman" w:eastAsia="Arial Unicode MS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locked/>
    <w:rsid w:val="00554F1B"/>
    <w:pPr>
      <w:keepNext/>
      <w:jc w:val="center"/>
      <w:outlineLvl w:val="4"/>
    </w:pPr>
    <w:rPr>
      <w:rFonts w:ascii="Times New Roman" w:eastAsia="Arial Unicode MS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3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F1B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F1B"/>
    <w:rPr>
      <w:rFonts w:ascii="Times New Roman" w:eastAsia="Arial Unicode MS" w:hAnsi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rsid w:val="00554F1B"/>
    <w:pPr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rsid w:val="00554F1B"/>
    <w:pPr>
      <w:ind w:left="225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semiHidden/>
    <w:rsid w:val="00554F1B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semiHidden/>
    <w:rsid w:val="00554F1B"/>
    <w:pPr>
      <w:jc w:val="center"/>
    </w:pPr>
    <w:rPr>
      <w:rFonts w:ascii="Times New Roman" w:hAnsi="Times New Roman" w:cs="Times New Roman"/>
      <w:b/>
      <w:bCs/>
      <w:sz w:val="20"/>
    </w:rPr>
  </w:style>
  <w:style w:type="character" w:customStyle="1" w:styleId="32">
    <w:name w:val="Основной текст 3 Знак"/>
    <w:basedOn w:val="a0"/>
    <w:link w:val="31"/>
    <w:semiHidden/>
    <w:rsid w:val="00554F1B"/>
    <w:rPr>
      <w:rFonts w:ascii="Times New Roman" w:eastAsia="Times New Roman" w:hAnsi="Times New Roman"/>
      <w:b/>
      <w:bCs/>
      <w:szCs w:val="24"/>
    </w:rPr>
  </w:style>
  <w:style w:type="paragraph" w:customStyle="1" w:styleId="Style3">
    <w:name w:val="Style3"/>
    <w:basedOn w:val="a"/>
    <w:rsid w:val="00554F1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554F1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locked/>
    <w:rsid w:val="00511F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207B-0D72-4326-808D-A6754EDF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5</cp:revision>
  <cp:lastPrinted>2019-09-05T06:15:00Z</cp:lastPrinted>
  <dcterms:created xsi:type="dcterms:W3CDTF">2019-09-30T02:12:00Z</dcterms:created>
  <dcterms:modified xsi:type="dcterms:W3CDTF">2019-10-01T07:09:00Z</dcterms:modified>
</cp:coreProperties>
</file>