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0" w:rsidRDefault="00E26CB5" w:rsidP="00F92150">
      <w:pPr>
        <w:spacing w:after="0"/>
        <w:ind w:left="-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6C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ПОЖАРООПАСНЫЙ ПЕРИОД В ЛЕСУ КАТЕГОРИЧЕСКИ ЗАПРЕЩАЕТСЯ:</w:t>
      </w:r>
      <w:r w:rsidRPr="00E26C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· разводить костры, использовать мангалы, другие приспособления для приготовления пищи;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курить, бросать горящие спички, окурки, вытряхивать из курительных трубок горящую золу;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стрелять из ружья, использовать пиротехнические изделия;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оставлять в лесу промасленный или пропитанный бензином, керосином и иными горючими веществами обтирочный материал;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оставлять на освещённой солнцем лесной поляне бутылки, осколки стекла, другой мусор;</w:t>
      </w:r>
      <w:r w:rsidRPr="00F9215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  <w:t>· выжигать траву, а также стерню на полях.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нарушения и их последствий несут </w:t>
      </w:r>
      <w:r w:rsidRPr="00384D9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дисциплинарную, административную или уголовную ответственность.</w:t>
      </w:r>
      <w:r w:rsidRPr="00384D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За нарушение правил пожарной безопасности в лесах Кодексом об административных правонарушениях РФ предусмотрена ответственность: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4D96">
        <w:rPr>
          <w:rFonts w:ascii="Times New Roman" w:hAnsi="Times New Roman" w:cs="Times New Roman"/>
          <w:b/>
          <w:color w:val="000000"/>
          <w:sz w:val="32"/>
          <w:szCs w:val="32"/>
        </w:rPr>
        <w:t>Статья 8.32. Нарушение правил пожарной безопасности в лесах.</w:t>
      </w:r>
      <w:r w:rsidRPr="00384D9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1. Нарушение правил пожарной безопасности в лесах -</w:t>
      </w:r>
      <w:r w:rsidR="007111B7"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влечет предупреждение или наложение административного штрафа на граждан в размере от одной тысячи пятисот до двух тысяч пятисот </w:t>
      </w:r>
      <w:proofErr w:type="spellStart"/>
      <w:r w:rsidRPr="00F92150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Pr="00F92150">
        <w:rPr>
          <w:rFonts w:ascii="Times New Roman" w:hAnsi="Times New Roman" w:cs="Times New Roman"/>
          <w:color w:val="000000"/>
          <w:sz w:val="24"/>
          <w:szCs w:val="24"/>
        </w:rPr>
        <w:t>;н</w:t>
      </w:r>
      <w:proofErr w:type="gramEnd"/>
      <w:r w:rsidRPr="00F9215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— от пяти тысяч до десяти тысяч рублей; 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на юридических лиц — от тридцати тысяч до ста тысяч рублей.</w:t>
      </w:r>
    </w:p>
    <w:p w:rsidR="004D7721" w:rsidRPr="00384D96" w:rsidRDefault="00E26CB5" w:rsidP="00F92150">
      <w:pPr>
        <w:spacing w:after="0"/>
        <w:jc w:val="center"/>
        <w:rPr>
          <w:sz w:val="28"/>
          <w:szCs w:val="28"/>
        </w:rPr>
      </w:pPr>
      <w:r w:rsidRPr="00F92150">
        <w:rPr>
          <w:rFonts w:ascii="Times New Roman" w:hAnsi="Times New Roman" w:cs="Times New Roman"/>
          <w:color w:val="000000"/>
          <w:sz w:val="24"/>
          <w:szCs w:val="24"/>
        </w:rPr>
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</w:t>
      </w:r>
      <w:proofErr w:type="gramStart"/>
      <w:r w:rsidRPr="00F92150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F92150">
        <w:rPr>
          <w:rFonts w:ascii="Times New Roman" w:hAnsi="Times New Roman" w:cs="Times New Roman"/>
          <w:color w:val="000000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— от семи тысяч до двенадцати тысяч рублей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; на юридических лиц — от пятидесяти тысяч до ста двадцати тысяч рублей.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3. Нарушение правил пожарной безопасности в лесах в условиях особого противопожарного режима — влечет наложение административного штрафа на граждан в размере от трех тысяч до четырех тысяч рублей; на должностных лиц — от десяти тысяч до двадцати тысяч рублей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; на юридических лиц — от ста тысяч до двухсот тысяч рублей.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150">
        <w:rPr>
          <w:rFonts w:ascii="Times New Roman" w:hAnsi="Times New Roman" w:cs="Times New Roman"/>
          <w:color w:val="000000"/>
          <w:sz w:val="24"/>
          <w:szCs w:val="24"/>
        </w:rPr>
        <w:t>4. Нарушение правил пожарной безопасности, повлекшее возникновение лесного пожара без причинения тяжкого вреда здоровью человека, — влечет наложение административного штрафа на граждан в размере пяти тысяч рублей; на должностных лиц — пятидесяти тысяч рублей</w:t>
      </w:r>
      <w:r w:rsidRPr="00384D96">
        <w:rPr>
          <w:rFonts w:ascii="Times New Roman" w:hAnsi="Times New Roman" w:cs="Times New Roman"/>
          <w:color w:val="000000"/>
          <w:sz w:val="28"/>
          <w:szCs w:val="28"/>
        </w:rPr>
        <w:t>; на юридических лиц — от пятисот тысяч до одного миллиона рублей.</w:t>
      </w:r>
    </w:p>
    <w:sectPr w:rsidR="004D7721" w:rsidRPr="00384D96" w:rsidSect="004D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CB5"/>
    <w:rsid w:val="00384D96"/>
    <w:rsid w:val="0046109D"/>
    <w:rsid w:val="004D7721"/>
    <w:rsid w:val="007111B7"/>
    <w:rsid w:val="00C41130"/>
    <w:rsid w:val="00DD2AFF"/>
    <w:rsid w:val="00E26CB5"/>
    <w:rsid w:val="00F9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2017-06-19T04:31:00Z</cp:lastPrinted>
  <dcterms:created xsi:type="dcterms:W3CDTF">2017-05-16T01:30:00Z</dcterms:created>
  <dcterms:modified xsi:type="dcterms:W3CDTF">2017-06-27T04:22:00Z</dcterms:modified>
</cp:coreProperties>
</file>