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AB" w:rsidRPr="00275D0B" w:rsidRDefault="00DB5AAB" w:rsidP="00DB5AAB">
      <w:pPr>
        <w:jc w:val="center"/>
        <w:rPr>
          <w:b/>
          <w:sz w:val="28"/>
          <w:szCs w:val="28"/>
        </w:rPr>
      </w:pPr>
      <w:bookmarkStart w:id="0" w:name="_GoBack"/>
      <w:bookmarkEnd w:id="0"/>
      <w:r w:rsidRPr="00275D0B">
        <w:rPr>
          <w:b/>
          <w:sz w:val="28"/>
          <w:szCs w:val="28"/>
        </w:rPr>
        <w:t>ОТ</w:t>
      </w:r>
      <w:r w:rsidR="00152D4C" w:rsidRPr="00275D0B">
        <w:rPr>
          <w:b/>
          <w:sz w:val="28"/>
          <w:szCs w:val="28"/>
        </w:rPr>
        <w:t>ЧЁТ ГЛАВЫ АТАГАЙСКОГО МО ЗА 2014</w:t>
      </w:r>
      <w:r w:rsidRPr="00275D0B">
        <w:rPr>
          <w:b/>
          <w:sz w:val="28"/>
          <w:szCs w:val="28"/>
        </w:rPr>
        <w:t xml:space="preserve"> ГОД</w:t>
      </w:r>
    </w:p>
    <w:p w:rsidR="00DB5AAB" w:rsidRPr="00275D0B" w:rsidRDefault="00DB5AAB" w:rsidP="00DB5AAB">
      <w:pPr>
        <w:rPr>
          <w:sz w:val="28"/>
          <w:szCs w:val="28"/>
        </w:rPr>
      </w:pPr>
      <w:r w:rsidRPr="00275D0B">
        <w:rPr>
          <w:sz w:val="28"/>
          <w:szCs w:val="28"/>
        </w:rPr>
        <w:t xml:space="preserve">   Атагайское МО находится на северо-востоке Нижнеудинского района, граничит с </w:t>
      </w:r>
      <w:r w:rsidR="00340494" w:rsidRPr="00275D0B">
        <w:rPr>
          <w:sz w:val="28"/>
          <w:szCs w:val="28"/>
        </w:rPr>
        <w:t>Уковским, Широковским, Зареченским, Худоеланским и Нижнеудинским муниципальными образованиями</w:t>
      </w:r>
      <w:r w:rsidR="00A66A1B" w:rsidRPr="00275D0B">
        <w:rPr>
          <w:sz w:val="28"/>
          <w:szCs w:val="28"/>
        </w:rPr>
        <w:t>. Общая площадь Атагайского МО составляет 3420, 075 кв. км.</w:t>
      </w:r>
    </w:p>
    <w:p w:rsidR="00A66A1B" w:rsidRPr="00275D0B" w:rsidRDefault="00A66A1B" w:rsidP="00DB5AAB">
      <w:pPr>
        <w:rPr>
          <w:sz w:val="28"/>
          <w:szCs w:val="28"/>
        </w:rPr>
      </w:pPr>
      <w:r w:rsidRPr="00275D0B">
        <w:rPr>
          <w:sz w:val="28"/>
          <w:szCs w:val="28"/>
        </w:rPr>
        <w:t xml:space="preserve">   Атагайское МО наделено статусом городского поселения Законом Иркутской области</w:t>
      </w:r>
      <w:r w:rsidR="00962606" w:rsidRPr="00275D0B">
        <w:rPr>
          <w:sz w:val="28"/>
          <w:szCs w:val="28"/>
        </w:rPr>
        <w:t xml:space="preserve"> от 16 декабря 2004 г. № 86-оз «</w:t>
      </w:r>
      <w:r w:rsidRPr="00275D0B">
        <w:rPr>
          <w:sz w:val="28"/>
          <w:szCs w:val="28"/>
        </w:rPr>
        <w:t>О статусе и границах муниципальных образований Нижнеудинс</w:t>
      </w:r>
      <w:r w:rsidR="00962606" w:rsidRPr="00275D0B">
        <w:rPr>
          <w:sz w:val="28"/>
          <w:szCs w:val="28"/>
        </w:rPr>
        <w:t>кого района  Иркутской  области».</w:t>
      </w:r>
    </w:p>
    <w:p w:rsidR="00A66A1B" w:rsidRPr="00275D0B" w:rsidRDefault="00A66A1B" w:rsidP="00DB5AAB">
      <w:pPr>
        <w:rPr>
          <w:sz w:val="28"/>
          <w:szCs w:val="28"/>
        </w:rPr>
      </w:pPr>
      <w:r w:rsidRPr="00275D0B">
        <w:rPr>
          <w:sz w:val="28"/>
          <w:szCs w:val="28"/>
        </w:rPr>
        <w:t xml:space="preserve">В состав территории Атагайского МО входят земли следующих населённых пунктов: </w:t>
      </w:r>
    </w:p>
    <w:p w:rsidR="00A66A1B" w:rsidRPr="00275D0B" w:rsidRDefault="00A66A1B" w:rsidP="00DB5AAB">
      <w:pPr>
        <w:rPr>
          <w:sz w:val="28"/>
          <w:szCs w:val="28"/>
        </w:rPr>
      </w:pPr>
      <w:r w:rsidRPr="00275D0B">
        <w:rPr>
          <w:sz w:val="28"/>
          <w:szCs w:val="28"/>
        </w:rPr>
        <w:t>- д. Казачья Бадарановка;</w:t>
      </w:r>
    </w:p>
    <w:p w:rsidR="00A66A1B" w:rsidRPr="00275D0B" w:rsidRDefault="00A66A1B" w:rsidP="00DB5AAB">
      <w:pPr>
        <w:rPr>
          <w:sz w:val="28"/>
          <w:szCs w:val="28"/>
        </w:rPr>
      </w:pPr>
      <w:r w:rsidRPr="00275D0B">
        <w:rPr>
          <w:sz w:val="28"/>
          <w:szCs w:val="28"/>
        </w:rPr>
        <w:t>- д. Каксат;</w:t>
      </w:r>
    </w:p>
    <w:p w:rsidR="00A66A1B" w:rsidRPr="00275D0B" w:rsidRDefault="00A66A1B" w:rsidP="00DB5AAB">
      <w:pPr>
        <w:rPr>
          <w:sz w:val="28"/>
          <w:szCs w:val="28"/>
        </w:rPr>
      </w:pPr>
      <w:r w:rsidRPr="00275D0B">
        <w:rPr>
          <w:sz w:val="28"/>
          <w:szCs w:val="28"/>
        </w:rPr>
        <w:t>- д. Ук-Бадарановка;</w:t>
      </w:r>
    </w:p>
    <w:p w:rsidR="00A66A1B" w:rsidRPr="00275D0B" w:rsidRDefault="009A05AD" w:rsidP="00DB5AAB">
      <w:pPr>
        <w:rPr>
          <w:sz w:val="28"/>
          <w:szCs w:val="28"/>
        </w:rPr>
      </w:pPr>
      <w:r w:rsidRPr="00275D0B">
        <w:rPr>
          <w:sz w:val="28"/>
          <w:szCs w:val="28"/>
        </w:rPr>
        <w:t>- д. Шипици</w:t>
      </w:r>
      <w:r w:rsidR="00A66A1B" w:rsidRPr="00275D0B">
        <w:rPr>
          <w:sz w:val="28"/>
          <w:szCs w:val="28"/>
        </w:rPr>
        <w:t>на;</w:t>
      </w:r>
    </w:p>
    <w:p w:rsidR="00A66A1B" w:rsidRPr="00275D0B" w:rsidRDefault="00A66A1B" w:rsidP="00DB5AAB">
      <w:pPr>
        <w:rPr>
          <w:sz w:val="28"/>
          <w:szCs w:val="28"/>
        </w:rPr>
      </w:pPr>
      <w:r w:rsidRPr="00275D0B">
        <w:rPr>
          <w:sz w:val="28"/>
          <w:szCs w:val="28"/>
        </w:rPr>
        <w:t>- п. Лесной;</w:t>
      </w:r>
    </w:p>
    <w:p w:rsidR="00A66A1B" w:rsidRPr="00275D0B" w:rsidRDefault="00A66A1B" w:rsidP="00DB5AAB">
      <w:pPr>
        <w:rPr>
          <w:sz w:val="28"/>
          <w:szCs w:val="28"/>
        </w:rPr>
      </w:pPr>
      <w:r w:rsidRPr="00275D0B">
        <w:rPr>
          <w:sz w:val="28"/>
          <w:szCs w:val="28"/>
        </w:rPr>
        <w:t>- п. Усть-Кадуй;</w:t>
      </w:r>
    </w:p>
    <w:p w:rsidR="00A66A1B" w:rsidRPr="00275D0B" w:rsidRDefault="00A66A1B" w:rsidP="00DB5AAB">
      <w:pPr>
        <w:rPr>
          <w:sz w:val="28"/>
          <w:szCs w:val="28"/>
        </w:rPr>
      </w:pPr>
      <w:r w:rsidRPr="00275D0B">
        <w:rPr>
          <w:sz w:val="28"/>
          <w:szCs w:val="28"/>
        </w:rPr>
        <w:t>- рабочий посёлок Атагай;</w:t>
      </w:r>
    </w:p>
    <w:p w:rsidR="00A66A1B" w:rsidRPr="00275D0B" w:rsidRDefault="00A66A1B" w:rsidP="00CC0D99">
      <w:pPr>
        <w:rPr>
          <w:sz w:val="28"/>
          <w:szCs w:val="28"/>
        </w:rPr>
      </w:pPr>
      <w:r w:rsidRPr="00275D0B">
        <w:rPr>
          <w:sz w:val="28"/>
          <w:szCs w:val="28"/>
        </w:rPr>
        <w:t>- участок Октябрьский.</w:t>
      </w:r>
    </w:p>
    <w:p w:rsidR="00D8464A" w:rsidRPr="00275D0B" w:rsidRDefault="00D8464A" w:rsidP="00DB5AAB">
      <w:pPr>
        <w:rPr>
          <w:sz w:val="28"/>
          <w:szCs w:val="28"/>
        </w:rPr>
      </w:pPr>
      <w:r w:rsidRPr="00275D0B">
        <w:rPr>
          <w:sz w:val="28"/>
          <w:szCs w:val="28"/>
        </w:rPr>
        <w:t xml:space="preserve">   П</w:t>
      </w:r>
      <w:r w:rsidR="009A05AD" w:rsidRPr="00275D0B">
        <w:rPr>
          <w:sz w:val="28"/>
          <w:szCs w:val="28"/>
        </w:rPr>
        <w:t xml:space="preserve">о инициативе администрации района, поддержанной жителями п. Балакшин Бор, </w:t>
      </w:r>
      <w:r w:rsidRPr="00275D0B">
        <w:rPr>
          <w:sz w:val="28"/>
          <w:szCs w:val="28"/>
        </w:rPr>
        <w:t>в мае – июне 2014 г. администрацией Атагайского МО была проведена работа по подготовке и проведению опроса граждан «О выделении н. п. Балакшин Бор из состава рабочего посёлка Атагай».  С 09 июня по 27 июня 2014 г. был проведён опрос граждан по данному вопросу. В опросе приняло участие 234 человека, результаты следующие:</w:t>
      </w:r>
    </w:p>
    <w:p w:rsidR="00D8464A" w:rsidRPr="00275D0B" w:rsidRDefault="00D8464A" w:rsidP="00DB5AAB">
      <w:pPr>
        <w:rPr>
          <w:sz w:val="28"/>
          <w:szCs w:val="28"/>
        </w:rPr>
      </w:pPr>
      <w:r w:rsidRPr="00275D0B">
        <w:rPr>
          <w:sz w:val="28"/>
          <w:szCs w:val="28"/>
        </w:rPr>
        <w:t>«за» - 69 голосов;</w:t>
      </w:r>
    </w:p>
    <w:p w:rsidR="00D8464A" w:rsidRPr="00275D0B" w:rsidRDefault="00D8464A" w:rsidP="00DB5AAB">
      <w:pPr>
        <w:rPr>
          <w:sz w:val="28"/>
          <w:szCs w:val="28"/>
        </w:rPr>
      </w:pPr>
      <w:r w:rsidRPr="00275D0B">
        <w:rPr>
          <w:sz w:val="28"/>
          <w:szCs w:val="28"/>
        </w:rPr>
        <w:t>«против» - 157 голосов;</w:t>
      </w:r>
    </w:p>
    <w:p w:rsidR="00474725" w:rsidRPr="00275D0B" w:rsidRDefault="00D8464A" w:rsidP="00DB5AAB">
      <w:pPr>
        <w:rPr>
          <w:sz w:val="28"/>
          <w:szCs w:val="28"/>
        </w:rPr>
      </w:pPr>
      <w:r w:rsidRPr="00275D0B">
        <w:rPr>
          <w:sz w:val="28"/>
          <w:szCs w:val="28"/>
        </w:rPr>
        <w:t xml:space="preserve">«недействительны» - 8 голосов.   </w:t>
      </w:r>
    </w:p>
    <w:p w:rsidR="00474725" w:rsidRPr="00275D0B" w:rsidRDefault="00474725" w:rsidP="00DB5AAB">
      <w:pPr>
        <w:rPr>
          <w:sz w:val="28"/>
          <w:szCs w:val="28"/>
        </w:rPr>
      </w:pPr>
    </w:p>
    <w:p w:rsidR="00D36219" w:rsidRPr="00275D0B" w:rsidRDefault="00D36219" w:rsidP="00DB5AAB">
      <w:pPr>
        <w:rPr>
          <w:sz w:val="28"/>
          <w:szCs w:val="28"/>
        </w:rPr>
      </w:pPr>
      <w:r w:rsidRPr="00275D0B">
        <w:rPr>
          <w:sz w:val="28"/>
          <w:szCs w:val="28"/>
        </w:rPr>
        <w:lastRenderedPageBreak/>
        <w:t xml:space="preserve">   Численность населени</w:t>
      </w:r>
      <w:r w:rsidR="00206A69" w:rsidRPr="00275D0B">
        <w:rPr>
          <w:sz w:val="28"/>
          <w:szCs w:val="28"/>
        </w:rPr>
        <w:t>я Атагайского МО на 01. 01. 2015</w:t>
      </w:r>
      <w:r w:rsidRPr="00275D0B">
        <w:rPr>
          <w:sz w:val="28"/>
          <w:szCs w:val="28"/>
        </w:rPr>
        <w:t xml:space="preserve"> г.</w:t>
      </w:r>
    </w:p>
    <w:tbl>
      <w:tblPr>
        <w:tblStyle w:val="a7"/>
        <w:tblW w:w="0" w:type="auto"/>
        <w:tblLook w:val="04A0" w:firstRow="1" w:lastRow="0" w:firstColumn="1" w:lastColumn="0" w:noHBand="0" w:noVBand="1"/>
      </w:tblPr>
      <w:tblGrid>
        <w:gridCol w:w="1242"/>
        <w:gridCol w:w="5138"/>
        <w:gridCol w:w="3191"/>
      </w:tblGrid>
      <w:tr w:rsidR="00474725" w:rsidRPr="00275D0B" w:rsidTr="00474725">
        <w:tc>
          <w:tcPr>
            <w:tcW w:w="1242" w:type="dxa"/>
          </w:tcPr>
          <w:p w:rsidR="00474725" w:rsidRPr="00275D0B" w:rsidRDefault="00474725" w:rsidP="00474725">
            <w:pPr>
              <w:jc w:val="center"/>
              <w:rPr>
                <w:sz w:val="28"/>
                <w:szCs w:val="28"/>
              </w:rPr>
            </w:pPr>
            <w:r w:rsidRPr="00275D0B">
              <w:rPr>
                <w:sz w:val="28"/>
                <w:szCs w:val="28"/>
              </w:rPr>
              <w:t>№</w:t>
            </w:r>
          </w:p>
        </w:tc>
        <w:tc>
          <w:tcPr>
            <w:tcW w:w="5138" w:type="dxa"/>
          </w:tcPr>
          <w:p w:rsidR="00474725" w:rsidRPr="00275D0B" w:rsidRDefault="00474725" w:rsidP="00474725">
            <w:pPr>
              <w:jc w:val="center"/>
              <w:rPr>
                <w:sz w:val="28"/>
                <w:szCs w:val="28"/>
              </w:rPr>
            </w:pPr>
            <w:r w:rsidRPr="00275D0B">
              <w:rPr>
                <w:sz w:val="28"/>
                <w:szCs w:val="28"/>
              </w:rPr>
              <w:t>Населённый пункт</w:t>
            </w:r>
          </w:p>
        </w:tc>
        <w:tc>
          <w:tcPr>
            <w:tcW w:w="3191" w:type="dxa"/>
          </w:tcPr>
          <w:p w:rsidR="00474725" w:rsidRPr="00275D0B" w:rsidRDefault="00474725" w:rsidP="00474725">
            <w:pPr>
              <w:jc w:val="center"/>
              <w:rPr>
                <w:sz w:val="28"/>
                <w:szCs w:val="28"/>
              </w:rPr>
            </w:pPr>
            <w:r w:rsidRPr="00275D0B">
              <w:rPr>
                <w:sz w:val="28"/>
                <w:szCs w:val="28"/>
              </w:rPr>
              <w:t>Численность, чел.</w:t>
            </w:r>
          </w:p>
        </w:tc>
      </w:tr>
      <w:tr w:rsidR="00474725" w:rsidRPr="00275D0B" w:rsidTr="00474725">
        <w:tc>
          <w:tcPr>
            <w:tcW w:w="1242" w:type="dxa"/>
          </w:tcPr>
          <w:p w:rsidR="00474725" w:rsidRPr="00275D0B" w:rsidRDefault="00474725" w:rsidP="00474725">
            <w:pPr>
              <w:jc w:val="center"/>
              <w:rPr>
                <w:sz w:val="28"/>
                <w:szCs w:val="28"/>
              </w:rPr>
            </w:pPr>
            <w:r w:rsidRPr="00275D0B">
              <w:rPr>
                <w:sz w:val="28"/>
                <w:szCs w:val="28"/>
              </w:rPr>
              <w:t>1</w:t>
            </w:r>
          </w:p>
        </w:tc>
        <w:tc>
          <w:tcPr>
            <w:tcW w:w="5138" w:type="dxa"/>
          </w:tcPr>
          <w:p w:rsidR="00474725" w:rsidRPr="00275D0B" w:rsidRDefault="00474725" w:rsidP="00474725">
            <w:pPr>
              <w:jc w:val="center"/>
              <w:rPr>
                <w:sz w:val="28"/>
                <w:szCs w:val="28"/>
              </w:rPr>
            </w:pPr>
            <w:r w:rsidRPr="00275D0B">
              <w:rPr>
                <w:sz w:val="28"/>
                <w:szCs w:val="28"/>
              </w:rPr>
              <w:t>Р. п. Атагай</w:t>
            </w:r>
          </w:p>
        </w:tc>
        <w:tc>
          <w:tcPr>
            <w:tcW w:w="3191" w:type="dxa"/>
          </w:tcPr>
          <w:p w:rsidR="00474725" w:rsidRPr="00275D0B" w:rsidRDefault="00F81E0C" w:rsidP="00F81E0C">
            <w:pPr>
              <w:rPr>
                <w:sz w:val="28"/>
                <w:szCs w:val="28"/>
              </w:rPr>
            </w:pPr>
            <w:r w:rsidRPr="00275D0B">
              <w:rPr>
                <w:sz w:val="28"/>
                <w:szCs w:val="28"/>
              </w:rPr>
              <w:t xml:space="preserve">            </w:t>
            </w:r>
            <w:r w:rsidR="00BA3215" w:rsidRPr="00275D0B">
              <w:rPr>
                <w:sz w:val="28"/>
                <w:szCs w:val="28"/>
              </w:rPr>
              <w:t xml:space="preserve">  </w:t>
            </w:r>
            <w:r w:rsidR="003B6BB4" w:rsidRPr="00275D0B">
              <w:rPr>
                <w:sz w:val="28"/>
                <w:szCs w:val="28"/>
              </w:rPr>
              <w:t xml:space="preserve"> 1612</w:t>
            </w:r>
          </w:p>
        </w:tc>
      </w:tr>
      <w:tr w:rsidR="00474725" w:rsidRPr="00275D0B" w:rsidTr="00474725">
        <w:tc>
          <w:tcPr>
            <w:tcW w:w="1242" w:type="dxa"/>
          </w:tcPr>
          <w:p w:rsidR="00474725" w:rsidRPr="00275D0B" w:rsidRDefault="009A05AD" w:rsidP="00474725">
            <w:pPr>
              <w:jc w:val="center"/>
              <w:rPr>
                <w:sz w:val="28"/>
                <w:szCs w:val="28"/>
              </w:rPr>
            </w:pPr>
            <w:r w:rsidRPr="00275D0B">
              <w:rPr>
                <w:sz w:val="28"/>
                <w:szCs w:val="28"/>
              </w:rPr>
              <w:t>В т. ч.</w:t>
            </w:r>
          </w:p>
        </w:tc>
        <w:tc>
          <w:tcPr>
            <w:tcW w:w="5138" w:type="dxa"/>
          </w:tcPr>
          <w:p w:rsidR="00474725" w:rsidRPr="00275D0B" w:rsidRDefault="00474725" w:rsidP="00474725">
            <w:pPr>
              <w:jc w:val="center"/>
              <w:rPr>
                <w:sz w:val="28"/>
                <w:szCs w:val="28"/>
              </w:rPr>
            </w:pPr>
            <w:r w:rsidRPr="00275D0B">
              <w:rPr>
                <w:sz w:val="28"/>
                <w:szCs w:val="28"/>
              </w:rPr>
              <w:t>Балакшин-Бор</w:t>
            </w:r>
          </w:p>
        </w:tc>
        <w:tc>
          <w:tcPr>
            <w:tcW w:w="3191" w:type="dxa"/>
          </w:tcPr>
          <w:p w:rsidR="00474725" w:rsidRPr="00275D0B" w:rsidRDefault="00F81E0C" w:rsidP="00F81E0C">
            <w:pPr>
              <w:rPr>
                <w:sz w:val="28"/>
                <w:szCs w:val="28"/>
              </w:rPr>
            </w:pPr>
            <w:r w:rsidRPr="00275D0B">
              <w:rPr>
                <w:sz w:val="28"/>
                <w:szCs w:val="28"/>
              </w:rPr>
              <w:t xml:space="preserve">            </w:t>
            </w:r>
            <w:r w:rsidR="00BA3215" w:rsidRPr="00275D0B">
              <w:rPr>
                <w:sz w:val="28"/>
                <w:szCs w:val="28"/>
              </w:rPr>
              <w:t xml:space="preserve">   144</w:t>
            </w:r>
          </w:p>
        </w:tc>
      </w:tr>
      <w:tr w:rsidR="00474725" w:rsidRPr="00275D0B" w:rsidTr="00474725">
        <w:tc>
          <w:tcPr>
            <w:tcW w:w="1242" w:type="dxa"/>
          </w:tcPr>
          <w:p w:rsidR="00474725" w:rsidRPr="00275D0B" w:rsidRDefault="009A05AD" w:rsidP="00474725">
            <w:pPr>
              <w:jc w:val="center"/>
              <w:rPr>
                <w:sz w:val="28"/>
                <w:szCs w:val="28"/>
              </w:rPr>
            </w:pPr>
            <w:r w:rsidRPr="00275D0B">
              <w:rPr>
                <w:sz w:val="28"/>
                <w:szCs w:val="28"/>
              </w:rPr>
              <w:t>В т. ч.</w:t>
            </w:r>
          </w:p>
        </w:tc>
        <w:tc>
          <w:tcPr>
            <w:tcW w:w="5138" w:type="dxa"/>
          </w:tcPr>
          <w:p w:rsidR="00474725" w:rsidRPr="00275D0B" w:rsidRDefault="00474725" w:rsidP="00474725">
            <w:pPr>
              <w:jc w:val="center"/>
              <w:rPr>
                <w:sz w:val="28"/>
                <w:szCs w:val="28"/>
              </w:rPr>
            </w:pPr>
            <w:r w:rsidRPr="00275D0B">
              <w:rPr>
                <w:sz w:val="28"/>
                <w:szCs w:val="28"/>
              </w:rPr>
              <w:t>Братский Бор</w:t>
            </w:r>
          </w:p>
        </w:tc>
        <w:tc>
          <w:tcPr>
            <w:tcW w:w="3191" w:type="dxa"/>
          </w:tcPr>
          <w:p w:rsidR="00474725" w:rsidRPr="00275D0B" w:rsidRDefault="00F81E0C" w:rsidP="00F81E0C">
            <w:pPr>
              <w:rPr>
                <w:sz w:val="28"/>
                <w:szCs w:val="28"/>
              </w:rPr>
            </w:pPr>
            <w:r w:rsidRPr="00275D0B">
              <w:rPr>
                <w:sz w:val="28"/>
                <w:szCs w:val="28"/>
              </w:rPr>
              <w:t xml:space="preserve">               </w:t>
            </w:r>
            <w:r w:rsidR="00BA3215" w:rsidRPr="00275D0B">
              <w:rPr>
                <w:sz w:val="28"/>
                <w:szCs w:val="28"/>
              </w:rPr>
              <w:t xml:space="preserve">  76</w:t>
            </w:r>
          </w:p>
        </w:tc>
      </w:tr>
      <w:tr w:rsidR="00474725" w:rsidRPr="00275D0B" w:rsidTr="00474725">
        <w:tc>
          <w:tcPr>
            <w:tcW w:w="1242" w:type="dxa"/>
          </w:tcPr>
          <w:p w:rsidR="00474725" w:rsidRPr="00275D0B" w:rsidRDefault="009A05AD" w:rsidP="00474725">
            <w:pPr>
              <w:jc w:val="center"/>
              <w:rPr>
                <w:sz w:val="28"/>
                <w:szCs w:val="28"/>
              </w:rPr>
            </w:pPr>
            <w:r w:rsidRPr="00275D0B">
              <w:rPr>
                <w:sz w:val="28"/>
                <w:szCs w:val="28"/>
              </w:rPr>
              <w:t>2</w:t>
            </w:r>
          </w:p>
        </w:tc>
        <w:tc>
          <w:tcPr>
            <w:tcW w:w="5138" w:type="dxa"/>
          </w:tcPr>
          <w:p w:rsidR="00474725" w:rsidRPr="00275D0B" w:rsidRDefault="00474725" w:rsidP="00474725">
            <w:pPr>
              <w:jc w:val="center"/>
              <w:rPr>
                <w:sz w:val="28"/>
                <w:szCs w:val="28"/>
              </w:rPr>
            </w:pPr>
            <w:r w:rsidRPr="00275D0B">
              <w:rPr>
                <w:sz w:val="28"/>
                <w:szCs w:val="28"/>
              </w:rPr>
              <w:t>Д. Каз. Бадарановка</w:t>
            </w:r>
          </w:p>
        </w:tc>
        <w:tc>
          <w:tcPr>
            <w:tcW w:w="3191" w:type="dxa"/>
          </w:tcPr>
          <w:p w:rsidR="00474725" w:rsidRPr="00275D0B" w:rsidRDefault="00F81E0C" w:rsidP="00F81E0C">
            <w:pPr>
              <w:rPr>
                <w:sz w:val="28"/>
                <w:szCs w:val="28"/>
              </w:rPr>
            </w:pPr>
            <w:r w:rsidRPr="00275D0B">
              <w:rPr>
                <w:sz w:val="28"/>
                <w:szCs w:val="28"/>
              </w:rPr>
              <w:t xml:space="preserve">               </w:t>
            </w:r>
            <w:r w:rsidR="00BA3215" w:rsidRPr="00275D0B">
              <w:rPr>
                <w:sz w:val="28"/>
                <w:szCs w:val="28"/>
              </w:rPr>
              <w:t xml:space="preserve">  25</w:t>
            </w:r>
          </w:p>
        </w:tc>
      </w:tr>
      <w:tr w:rsidR="00474725" w:rsidRPr="00275D0B" w:rsidTr="00474725">
        <w:tc>
          <w:tcPr>
            <w:tcW w:w="1242" w:type="dxa"/>
          </w:tcPr>
          <w:p w:rsidR="00474725" w:rsidRPr="00275D0B" w:rsidRDefault="009A05AD" w:rsidP="00474725">
            <w:pPr>
              <w:jc w:val="center"/>
              <w:rPr>
                <w:sz w:val="28"/>
                <w:szCs w:val="28"/>
              </w:rPr>
            </w:pPr>
            <w:r w:rsidRPr="00275D0B">
              <w:rPr>
                <w:sz w:val="28"/>
                <w:szCs w:val="28"/>
              </w:rPr>
              <w:t>3</w:t>
            </w:r>
          </w:p>
        </w:tc>
        <w:tc>
          <w:tcPr>
            <w:tcW w:w="5138" w:type="dxa"/>
          </w:tcPr>
          <w:p w:rsidR="00474725" w:rsidRPr="00275D0B" w:rsidRDefault="00474725" w:rsidP="00474725">
            <w:pPr>
              <w:jc w:val="center"/>
              <w:rPr>
                <w:sz w:val="28"/>
                <w:szCs w:val="28"/>
              </w:rPr>
            </w:pPr>
            <w:r w:rsidRPr="00275D0B">
              <w:rPr>
                <w:sz w:val="28"/>
                <w:szCs w:val="28"/>
              </w:rPr>
              <w:t>Д. Ук-Бадарановка</w:t>
            </w:r>
          </w:p>
        </w:tc>
        <w:tc>
          <w:tcPr>
            <w:tcW w:w="3191" w:type="dxa"/>
          </w:tcPr>
          <w:p w:rsidR="00474725" w:rsidRPr="00275D0B" w:rsidRDefault="00F81E0C" w:rsidP="00F81E0C">
            <w:pPr>
              <w:rPr>
                <w:sz w:val="28"/>
                <w:szCs w:val="28"/>
              </w:rPr>
            </w:pPr>
            <w:r w:rsidRPr="00275D0B">
              <w:rPr>
                <w:sz w:val="28"/>
                <w:szCs w:val="28"/>
              </w:rPr>
              <w:t xml:space="preserve">               </w:t>
            </w:r>
            <w:r w:rsidR="00BA3215" w:rsidRPr="00275D0B">
              <w:rPr>
                <w:sz w:val="28"/>
                <w:szCs w:val="28"/>
              </w:rPr>
              <w:t xml:space="preserve">  65</w:t>
            </w:r>
          </w:p>
        </w:tc>
      </w:tr>
      <w:tr w:rsidR="00474725" w:rsidRPr="00275D0B" w:rsidTr="00474725">
        <w:trPr>
          <w:trHeight w:val="395"/>
        </w:trPr>
        <w:tc>
          <w:tcPr>
            <w:tcW w:w="1242" w:type="dxa"/>
          </w:tcPr>
          <w:p w:rsidR="00474725" w:rsidRPr="00275D0B" w:rsidRDefault="009A05AD" w:rsidP="00474725">
            <w:pPr>
              <w:jc w:val="center"/>
              <w:rPr>
                <w:sz w:val="28"/>
                <w:szCs w:val="28"/>
              </w:rPr>
            </w:pPr>
            <w:r w:rsidRPr="00275D0B">
              <w:rPr>
                <w:sz w:val="28"/>
                <w:szCs w:val="28"/>
              </w:rPr>
              <w:t>4</w:t>
            </w:r>
          </w:p>
        </w:tc>
        <w:tc>
          <w:tcPr>
            <w:tcW w:w="5138" w:type="dxa"/>
          </w:tcPr>
          <w:p w:rsidR="00474725" w:rsidRPr="00275D0B" w:rsidRDefault="00474725" w:rsidP="00474725">
            <w:pPr>
              <w:jc w:val="center"/>
              <w:rPr>
                <w:sz w:val="28"/>
                <w:szCs w:val="28"/>
              </w:rPr>
            </w:pPr>
            <w:r w:rsidRPr="00275D0B">
              <w:rPr>
                <w:sz w:val="28"/>
                <w:szCs w:val="28"/>
              </w:rPr>
              <w:t>Д. Каксат</w:t>
            </w:r>
          </w:p>
        </w:tc>
        <w:tc>
          <w:tcPr>
            <w:tcW w:w="3191" w:type="dxa"/>
          </w:tcPr>
          <w:p w:rsidR="00474725" w:rsidRPr="00275D0B" w:rsidRDefault="00F81E0C" w:rsidP="00F81E0C">
            <w:pPr>
              <w:rPr>
                <w:sz w:val="28"/>
                <w:szCs w:val="28"/>
              </w:rPr>
            </w:pPr>
            <w:r w:rsidRPr="00275D0B">
              <w:rPr>
                <w:sz w:val="28"/>
                <w:szCs w:val="28"/>
              </w:rPr>
              <w:t xml:space="preserve">               </w:t>
            </w:r>
            <w:r w:rsidR="00BA3215" w:rsidRPr="00275D0B">
              <w:rPr>
                <w:sz w:val="28"/>
                <w:szCs w:val="28"/>
              </w:rPr>
              <w:t xml:space="preserve">  92</w:t>
            </w:r>
          </w:p>
        </w:tc>
      </w:tr>
      <w:tr w:rsidR="00474725" w:rsidRPr="00275D0B" w:rsidTr="00474725">
        <w:tc>
          <w:tcPr>
            <w:tcW w:w="1242" w:type="dxa"/>
          </w:tcPr>
          <w:p w:rsidR="00474725" w:rsidRPr="00275D0B" w:rsidRDefault="009A05AD" w:rsidP="00474725">
            <w:pPr>
              <w:jc w:val="center"/>
              <w:rPr>
                <w:sz w:val="28"/>
                <w:szCs w:val="28"/>
              </w:rPr>
            </w:pPr>
            <w:r w:rsidRPr="00275D0B">
              <w:rPr>
                <w:sz w:val="28"/>
                <w:szCs w:val="28"/>
              </w:rPr>
              <w:t>5</w:t>
            </w:r>
          </w:p>
        </w:tc>
        <w:tc>
          <w:tcPr>
            <w:tcW w:w="5138" w:type="dxa"/>
          </w:tcPr>
          <w:p w:rsidR="00474725" w:rsidRPr="00275D0B" w:rsidRDefault="009A05AD" w:rsidP="00474725">
            <w:pPr>
              <w:jc w:val="center"/>
              <w:rPr>
                <w:sz w:val="28"/>
                <w:szCs w:val="28"/>
              </w:rPr>
            </w:pPr>
            <w:r w:rsidRPr="00275D0B">
              <w:rPr>
                <w:sz w:val="28"/>
                <w:szCs w:val="28"/>
              </w:rPr>
              <w:t>Д.Шипици</w:t>
            </w:r>
            <w:r w:rsidR="00474725" w:rsidRPr="00275D0B">
              <w:rPr>
                <w:sz w:val="28"/>
                <w:szCs w:val="28"/>
              </w:rPr>
              <w:t>на</w:t>
            </w:r>
          </w:p>
        </w:tc>
        <w:tc>
          <w:tcPr>
            <w:tcW w:w="3191" w:type="dxa"/>
          </w:tcPr>
          <w:p w:rsidR="00474725" w:rsidRPr="00275D0B" w:rsidRDefault="00F81E0C" w:rsidP="00F81E0C">
            <w:pPr>
              <w:rPr>
                <w:sz w:val="28"/>
                <w:szCs w:val="28"/>
              </w:rPr>
            </w:pPr>
            <w:r w:rsidRPr="00275D0B">
              <w:rPr>
                <w:sz w:val="28"/>
                <w:szCs w:val="28"/>
              </w:rPr>
              <w:t xml:space="preserve">             </w:t>
            </w:r>
            <w:r w:rsidR="00BA3215" w:rsidRPr="00275D0B">
              <w:rPr>
                <w:sz w:val="28"/>
                <w:szCs w:val="28"/>
              </w:rPr>
              <w:t xml:space="preserve">  102</w:t>
            </w:r>
          </w:p>
        </w:tc>
      </w:tr>
      <w:tr w:rsidR="00474725" w:rsidRPr="00275D0B" w:rsidTr="00474725">
        <w:tc>
          <w:tcPr>
            <w:tcW w:w="1242" w:type="dxa"/>
          </w:tcPr>
          <w:p w:rsidR="00474725" w:rsidRPr="00275D0B" w:rsidRDefault="009A05AD" w:rsidP="00474725">
            <w:pPr>
              <w:jc w:val="center"/>
              <w:rPr>
                <w:sz w:val="28"/>
                <w:szCs w:val="28"/>
              </w:rPr>
            </w:pPr>
            <w:r w:rsidRPr="00275D0B">
              <w:rPr>
                <w:sz w:val="28"/>
                <w:szCs w:val="28"/>
              </w:rPr>
              <w:t>6</w:t>
            </w:r>
          </w:p>
        </w:tc>
        <w:tc>
          <w:tcPr>
            <w:tcW w:w="5138" w:type="dxa"/>
          </w:tcPr>
          <w:p w:rsidR="00474725" w:rsidRPr="00275D0B" w:rsidRDefault="00474725" w:rsidP="00474725">
            <w:pPr>
              <w:jc w:val="center"/>
              <w:rPr>
                <w:sz w:val="28"/>
                <w:szCs w:val="28"/>
              </w:rPr>
            </w:pPr>
            <w:r w:rsidRPr="00275D0B">
              <w:rPr>
                <w:sz w:val="28"/>
                <w:szCs w:val="28"/>
              </w:rPr>
              <w:t>П. Усть-Кадуй</w:t>
            </w:r>
          </w:p>
        </w:tc>
        <w:tc>
          <w:tcPr>
            <w:tcW w:w="3191" w:type="dxa"/>
          </w:tcPr>
          <w:p w:rsidR="00474725" w:rsidRPr="00275D0B" w:rsidRDefault="00F81E0C" w:rsidP="00F81E0C">
            <w:pPr>
              <w:rPr>
                <w:sz w:val="28"/>
                <w:szCs w:val="28"/>
              </w:rPr>
            </w:pPr>
            <w:r w:rsidRPr="00275D0B">
              <w:rPr>
                <w:sz w:val="28"/>
                <w:szCs w:val="28"/>
              </w:rPr>
              <w:t xml:space="preserve">             </w:t>
            </w:r>
            <w:r w:rsidR="00BA3215" w:rsidRPr="00275D0B">
              <w:rPr>
                <w:sz w:val="28"/>
                <w:szCs w:val="28"/>
              </w:rPr>
              <w:t xml:space="preserve">  122</w:t>
            </w:r>
          </w:p>
        </w:tc>
      </w:tr>
      <w:tr w:rsidR="00474725" w:rsidRPr="00275D0B" w:rsidTr="00474725">
        <w:tc>
          <w:tcPr>
            <w:tcW w:w="1242" w:type="dxa"/>
          </w:tcPr>
          <w:p w:rsidR="00474725" w:rsidRPr="00275D0B" w:rsidRDefault="009A05AD" w:rsidP="00474725">
            <w:pPr>
              <w:jc w:val="center"/>
              <w:rPr>
                <w:sz w:val="28"/>
                <w:szCs w:val="28"/>
              </w:rPr>
            </w:pPr>
            <w:r w:rsidRPr="00275D0B">
              <w:rPr>
                <w:sz w:val="28"/>
                <w:szCs w:val="28"/>
              </w:rPr>
              <w:t>7</w:t>
            </w:r>
          </w:p>
        </w:tc>
        <w:tc>
          <w:tcPr>
            <w:tcW w:w="5138" w:type="dxa"/>
          </w:tcPr>
          <w:p w:rsidR="00474725" w:rsidRPr="00275D0B" w:rsidRDefault="00474725" w:rsidP="00474725">
            <w:pPr>
              <w:jc w:val="center"/>
              <w:rPr>
                <w:sz w:val="28"/>
                <w:szCs w:val="28"/>
              </w:rPr>
            </w:pPr>
            <w:r w:rsidRPr="00275D0B">
              <w:rPr>
                <w:sz w:val="28"/>
                <w:szCs w:val="28"/>
              </w:rPr>
              <w:t>П.Лесной</w:t>
            </w:r>
          </w:p>
        </w:tc>
        <w:tc>
          <w:tcPr>
            <w:tcW w:w="3191" w:type="dxa"/>
          </w:tcPr>
          <w:p w:rsidR="00474725" w:rsidRPr="00275D0B" w:rsidRDefault="00F81E0C" w:rsidP="00F81E0C">
            <w:pPr>
              <w:rPr>
                <w:sz w:val="28"/>
                <w:szCs w:val="28"/>
              </w:rPr>
            </w:pPr>
            <w:r w:rsidRPr="00275D0B">
              <w:rPr>
                <w:sz w:val="28"/>
                <w:szCs w:val="28"/>
              </w:rPr>
              <w:t xml:space="preserve">             </w:t>
            </w:r>
            <w:r w:rsidR="00BA3215" w:rsidRPr="00275D0B">
              <w:rPr>
                <w:sz w:val="28"/>
                <w:szCs w:val="28"/>
              </w:rPr>
              <w:t xml:space="preserve">  123</w:t>
            </w:r>
          </w:p>
        </w:tc>
      </w:tr>
      <w:tr w:rsidR="00474725" w:rsidRPr="00275D0B" w:rsidTr="00474725">
        <w:tc>
          <w:tcPr>
            <w:tcW w:w="1242" w:type="dxa"/>
          </w:tcPr>
          <w:p w:rsidR="00474725" w:rsidRPr="00275D0B" w:rsidRDefault="009A05AD" w:rsidP="00474725">
            <w:pPr>
              <w:jc w:val="center"/>
              <w:rPr>
                <w:sz w:val="28"/>
                <w:szCs w:val="28"/>
              </w:rPr>
            </w:pPr>
            <w:r w:rsidRPr="00275D0B">
              <w:rPr>
                <w:sz w:val="28"/>
                <w:szCs w:val="28"/>
              </w:rPr>
              <w:t>8</w:t>
            </w:r>
          </w:p>
        </w:tc>
        <w:tc>
          <w:tcPr>
            <w:tcW w:w="5138" w:type="dxa"/>
          </w:tcPr>
          <w:p w:rsidR="00474725" w:rsidRPr="00275D0B" w:rsidRDefault="00474725" w:rsidP="00474725">
            <w:pPr>
              <w:jc w:val="center"/>
              <w:rPr>
                <w:sz w:val="28"/>
                <w:szCs w:val="28"/>
              </w:rPr>
            </w:pPr>
            <w:r w:rsidRPr="00275D0B">
              <w:rPr>
                <w:sz w:val="28"/>
                <w:szCs w:val="28"/>
              </w:rPr>
              <w:t>Д. Укар</w:t>
            </w:r>
          </w:p>
        </w:tc>
        <w:tc>
          <w:tcPr>
            <w:tcW w:w="3191" w:type="dxa"/>
          </w:tcPr>
          <w:p w:rsidR="00474725" w:rsidRPr="00275D0B" w:rsidRDefault="00F81E0C" w:rsidP="00F81E0C">
            <w:pPr>
              <w:rPr>
                <w:sz w:val="28"/>
                <w:szCs w:val="28"/>
              </w:rPr>
            </w:pPr>
            <w:r w:rsidRPr="00275D0B">
              <w:rPr>
                <w:sz w:val="28"/>
                <w:szCs w:val="28"/>
              </w:rPr>
              <w:t xml:space="preserve">             </w:t>
            </w:r>
            <w:r w:rsidR="00BA3215" w:rsidRPr="00275D0B">
              <w:rPr>
                <w:sz w:val="28"/>
                <w:szCs w:val="28"/>
              </w:rPr>
              <w:t xml:space="preserve">  143</w:t>
            </w:r>
          </w:p>
        </w:tc>
      </w:tr>
      <w:tr w:rsidR="00474725" w:rsidRPr="00275D0B" w:rsidTr="00474725">
        <w:tc>
          <w:tcPr>
            <w:tcW w:w="1242" w:type="dxa"/>
          </w:tcPr>
          <w:p w:rsidR="00474725" w:rsidRPr="00275D0B" w:rsidRDefault="009A05AD" w:rsidP="00474725">
            <w:pPr>
              <w:jc w:val="center"/>
              <w:rPr>
                <w:sz w:val="28"/>
                <w:szCs w:val="28"/>
              </w:rPr>
            </w:pPr>
            <w:r w:rsidRPr="00275D0B">
              <w:rPr>
                <w:sz w:val="28"/>
                <w:szCs w:val="28"/>
              </w:rPr>
              <w:t>9</w:t>
            </w:r>
          </w:p>
        </w:tc>
        <w:tc>
          <w:tcPr>
            <w:tcW w:w="5138" w:type="dxa"/>
          </w:tcPr>
          <w:p w:rsidR="00474725" w:rsidRPr="00275D0B" w:rsidRDefault="00474725" w:rsidP="00474725">
            <w:pPr>
              <w:jc w:val="center"/>
              <w:rPr>
                <w:sz w:val="28"/>
                <w:szCs w:val="28"/>
              </w:rPr>
            </w:pPr>
            <w:r w:rsidRPr="00275D0B">
              <w:rPr>
                <w:sz w:val="28"/>
                <w:szCs w:val="28"/>
              </w:rPr>
              <w:t>Уч. Октябрьский</w:t>
            </w:r>
          </w:p>
        </w:tc>
        <w:tc>
          <w:tcPr>
            <w:tcW w:w="3191" w:type="dxa"/>
          </w:tcPr>
          <w:p w:rsidR="00474725" w:rsidRPr="00275D0B" w:rsidRDefault="00F81E0C" w:rsidP="00F81E0C">
            <w:pPr>
              <w:rPr>
                <w:sz w:val="28"/>
                <w:szCs w:val="28"/>
              </w:rPr>
            </w:pPr>
            <w:r w:rsidRPr="00275D0B">
              <w:rPr>
                <w:sz w:val="28"/>
                <w:szCs w:val="28"/>
              </w:rPr>
              <w:t xml:space="preserve">             </w:t>
            </w:r>
            <w:r w:rsidR="00BA3215" w:rsidRPr="00275D0B">
              <w:rPr>
                <w:sz w:val="28"/>
                <w:szCs w:val="28"/>
              </w:rPr>
              <w:t xml:space="preserve">  245</w:t>
            </w:r>
          </w:p>
        </w:tc>
      </w:tr>
      <w:tr w:rsidR="00474725" w:rsidRPr="00275D0B" w:rsidTr="00474725">
        <w:tc>
          <w:tcPr>
            <w:tcW w:w="1242" w:type="dxa"/>
          </w:tcPr>
          <w:p w:rsidR="00474725" w:rsidRPr="00275D0B" w:rsidRDefault="00474725" w:rsidP="00474725">
            <w:pPr>
              <w:jc w:val="center"/>
              <w:rPr>
                <w:sz w:val="28"/>
                <w:szCs w:val="28"/>
              </w:rPr>
            </w:pPr>
            <w:r w:rsidRPr="00275D0B">
              <w:rPr>
                <w:sz w:val="28"/>
                <w:szCs w:val="28"/>
              </w:rPr>
              <w:t>Всего</w:t>
            </w:r>
          </w:p>
        </w:tc>
        <w:tc>
          <w:tcPr>
            <w:tcW w:w="5138" w:type="dxa"/>
          </w:tcPr>
          <w:p w:rsidR="00474725" w:rsidRPr="00275D0B" w:rsidRDefault="00474725" w:rsidP="00474725">
            <w:pPr>
              <w:jc w:val="center"/>
              <w:rPr>
                <w:sz w:val="28"/>
                <w:szCs w:val="28"/>
              </w:rPr>
            </w:pPr>
          </w:p>
        </w:tc>
        <w:tc>
          <w:tcPr>
            <w:tcW w:w="3191" w:type="dxa"/>
          </w:tcPr>
          <w:p w:rsidR="00474725" w:rsidRPr="00275D0B" w:rsidRDefault="00F81E0C" w:rsidP="00F81E0C">
            <w:pPr>
              <w:rPr>
                <w:sz w:val="28"/>
                <w:szCs w:val="28"/>
              </w:rPr>
            </w:pPr>
            <w:r w:rsidRPr="00275D0B">
              <w:rPr>
                <w:sz w:val="28"/>
                <w:szCs w:val="28"/>
              </w:rPr>
              <w:t xml:space="preserve">             </w:t>
            </w:r>
            <w:r w:rsidR="006038AF" w:rsidRPr="00275D0B">
              <w:rPr>
                <w:sz w:val="28"/>
                <w:szCs w:val="28"/>
              </w:rPr>
              <w:t xml:space="preserve">  </w:t>
            </w:r>
            <w:r w:rsidR="00BA3215" w:rsidRPr="00275D0B">
              <w:rPr>
                <w:sz w:val="28"/>
                <w:szCs w:val="28"/>
              </w:rPr>
              <w:t>2749</w:t>
            </w:r>
          </w:p>
        </w:tc>
      </w:tr>
    </w:tbl>
    <w:p w:rsidR="00474725" w:rsidRPr="00275D0B" w:rsidRDefault="000559A5" w:rsidP="000559A5">
      <w:pPr>
        <w:rPr>
          <w:sz w:val="28"/>
          <w:szCs w:val="28"/>
        </w:rPr>
      </w:pPr>
      <w:r w:rsidRPr="00275D0B">
        <w:rPr>
          <w:sz w:val="28"/>
          <w:szCs w:val="28"/>
        </w:rPr>
        <w:t xml:space="preserve">   За прошедший год на территории </w:t>
      </w:r>
      <w:r w:rsidR="00D2529B" w:rsidRPr="00275D0B">
        <w:rPr>
          <w:sz w:val="28"/>
          <w:szCs w:val="28"/>
        </w:rPr>
        <w:t xml:space="preserve">родилось 26 детей, </w:t>
      </w:r>
      <w:r w:rsidRPr="00275D0B">
        <w:rPr>
          <w:sz w:val="28"/>
          <w:szCs w:val="28"/>
        </w:rPr>
        <w:t xml:space="preserve">умерло </w:t>
      </w:r>
      <w:r w:rsidR="002C50CB" w:rsidRPr="00275D0B">
        <w:rPr>
          <w:sz w:val="28"/>
          <w:szCs w:val="28"/>
        </w:rPr>
        <w:t xml:space="preserve">43 чел. </w:t>
      </w:r>
    </w:p>
    <w:p w:rsidR="00C73CDF" w:rsidRPr="00275D0B" w:rsidRDefault="00C73CDF" w:rsidP="000559A5">
      <w:pPr>
        <w:rPr>
          <w:sz w:val="28"/>
          <w:szCs w:val="28"/>
        </w:rPr>
      </w:pPr>
      <w:r w:rsidRPr="00275D0B">
        <w:rPr>
          <w:sz w:val="28"/>
          <w:szCs w:val="28"/>
        </w:rPr>
        <w:t>По статистическим данным, за 2014 год на территорию Атагайского МО прибыло 29 человек, а убыло 65 человек, таким образом</w:t>
      </w:r>
      <w:r w:rsidR="00D2529B" w:rsidRPr="00275D0B">
        <w:rPr>
          <w:sz w:val="28"/>
          <w:szCs w:val="28"/>
        </w:rPr>
        <w:t>,</w:t>
      </w:r>
      <w:r w:rsidRPr="00275D0B">
        <w:rPr>
          <w:sz w:val="28"/>
          <w:szCs w:val="28"/>
        </w:rPr>
        <w:t xml:space="preserve"> </w:t>
      </w:r>
      <w:r w:rsidR="00196126" w:rsidRPr="00275D0B">
        <w:rPr>
          <w:sz w:val="28"/>
          <w:szCs w:val="28"/>
        </w:rPr>
        <w:t>отток населения составил -36 человек.</w:t>
      </w:r>
    </w:p>
    <w:p w:rsidR="00D36219" w:rsidRPr="00275D0B" w:rsidRDefault="00D36219" w:rsidP="00474725">
      <w:pPr>
        <w:jc w:val="center"/>
        <w:rPr>
          <w:sz w:val="28"/>
          <w:szCs w:val="28"/>
        </w:rPr>
      </w:pPr>
    </w:p>
    <w:p w:rsidR="00054A66" w:rsidRPr="00275D0B" w:rsidRDefault="00E8599B" w:rsidP="00E8599B">
      <w:pPr>
        <w:jc w:val="center"/>
        <w:rPr>
          <w:b/>
          <w:sz w:val="28"/>
          <w:szCs w:val="28"/>
        </w:rPr>
      </w:pPr>
      <w:r w:rsidRPr="00275D0B">
        <w:rPr>
          <w:b/>
          <w:sz w:val="28"/>
          <w:szCs w:val="28"/>
        </w:rPr>
        <w:t>ПРОИЗВОДСТВЕННАЯ СФЕРА</w:t>
      </w:r>
    </w:p>
    <w:p w:rsidR="00E8599B" w:rsidRPr="00275D0B" w:rsidRDefault="004A4336" w:rsidP="00E8599B">
      <w:pPr>
        <w:rPr>
          <w:sz w:val="28"/>
          <w:szCs w:val="28"/>
        </w:rPr>
      </w:pPr>
      <w:r w:rsidRPr="00275D0B">
        <w:rPr>
          <w:b/>
          <w:sz w:val="28"/>
          <w:szCs w:val="28"/>
        </w:rPr>
        <w:t xml:space="preserve">   </w:t>
      </w:r>
      <w:r w:rsidRPr="00275D0B">
        <w:rPr>
          <w:sz w:val="28"/>
          <w:szCs w:val="28"/>
        </w:rPr>
        <w:t>На территории Атагайского МО расположены:</w:t>
      </w:r>
    </w:p>
    <w:p w:rsidR="004A4336" w:rsidRPr="00275D0B" w:rsidRDefault="004A4336" w:rsidP="00E8599B">
      <w:pPr>
        <w:rPr>
          <w:sz w:val="28"/>
          <w:szCs w:val="28"/>
        </w:rPr>
      </w:pPr>
      <w:r w:rsidRPr="00275D0B">
        <w:rPr>
          <w:sz w:val="28"/>
          <w:szCs w:val="28"/>
        </w:rPr>
        <w:t>- ИП Войтов В. В. (отжиг древесного уг</w:t>
      </w:r>
      <w:r w:rsidR="00206A69" w:rsidRPr="00275D0B">
        <w:rPr>
          <w:sz w:val="28"/>
          <w:szCs w:val="28"/>
        </w:rPr>
        <w:t>ля</w:t>
      </w:r>
      <w:r w:rsidRPr="00275D0B">
        <w:rPr>
          <w:sz w:val="28"/>
          <w:szCs w:val="28"/>
        </w:rPr>
        <w:t>);</w:t>
      </w:r>
    </w:p>
    <w:p w:rsidR="00054A66" w:rsidRPr="00275D0B" w:rsidRDefault="004A4336" w:rsidP="00DB5AAB">
      <w:pPr>
        <w:rPr>
          <w:sz w:val="28"/>
          <w:szCs w:val="28"/>
        </w:rPr>
      </w:pPr>
      <w:r w:rsidRPr="00275D0B">
        <w:rPr>
          <w:sz w:val="28"/>
          <w:szCs w:val="28"/>
        </w:rPr>
        <w:t>- ИП Бакунец (лесозаготовка, обеспечение дровами школы, клуба, населения Октябрьска);</w:t>
      </w:r>
    </w:p>
    <w:p w:rsidR="00EF3464" w:rsidRPr="00275D0B" w:rsidRDefault="00EF3464" w:rsidP="00DB5AAB">
      <w:pPr>
        <w:rPr>
          <w:sz w:val="28"/>
          <w:szCs w:val="28"/>
        </w:rPr>
      </w:pPr>
      <w:r w:rsidRPr="00275D0B">
        <w:rPr>
          <w:sz w:val="28"/>
          <w:szCs w:val="28"/>
        </w:rPr>
        <w:t xml:space="preserve">- ИП Савельев Н. </w:t>
      </w:r>
      <w:r w:rsidR="00626E27" w:rsidRPr="00275D0B">
        <w:rPr>
          <w:sz w:val="28"/>
          <w:szCs w:val="28"/>
        </w:rPr>
        <w:t xml:space="preserve">П. </w:t>
      </w:r>
      <w:r w:rsidR="00E558B5" w:rsidRPr="00275D0B">
        <w:rPr>
          <w:sz w:val="28"/>
          <w:szCs w:val="28"/>
        </w:rPr>
        <w:t>(отжиг древесного угля, Атагай);</w:t>
      </w:r>
      <w:r w:rsidR="00BA2729" w:rsidRPr="00275D0B">
        <w:rPr>
          <w:sz w:val="28"/>
          <w:szCs w:val="28"/>
        </w:rPr>
        <w:t xml:space="preserve"> </w:t>
      </w:r>
    </w:p>
    <w:p w:rsidR="00105AE2" w:rsidRPr="00275D0B" w:rsidRDefault="00105AE2" w:rsidP="00DB5AAB">
      <w:pPr>
        <w:rPr>
          <w:sz w:val="28"/>
          <w:szCs w:val="28"/>
        </w:rPr>
      </w:pPr>
      <w:r w:rsidRPr="00275D0B">
        <w:rPr>
          <w:sz w:val="28"/>
          <w:szCs w:val="28"/>
        </w:rPr>
        <w:t xml:space="preserve">- ЗАО "Юникс" </w:t>
      </w:r>
      <w:r w:rsidR="00E558B5" w:rsidRPr="00275D0B">
        <w:rPr>
          <w:sz w:val="28"/>
          <w:szCs w:val="28"/>
        </w:rPr>
        <w:t>–</w:t>
      </w:r>
      <w:r w:rsidRPr="00275D0B">
        <w:rPr>
          <w:sz w:val="28"/>
          <w:szCs w:val="28"/>
        </w:rPr>
        <w:t xml:space="preserve"> </w:t>
      </w:r>
      <w:r w:rsidR="00E558B5" w:rsidRPr="00275D0B">
        <w:rPr>
          <w:sz w:val="28"/>
          <w:szCs w:val="28"/>
        </w:rPr>
        <w:t>(лесозаготовка)</w:t>
      </w:r>
      <w:r w:rsidRPr="00275D0B">
        <w:rPr>
          <w:sz w:val="28"/>
          <w:szCs w:val="28"/>
        </w:rPr>
        <w:t>;</w:t>
      </w:r>
    </w:p>
    <w:p w:rsidR="00105AE2" w:rsidRPr="00275D0B" w:rsidRDefault="004A4336" w:rsidP="00105AE2">
      <w:pPr>
        <w:rPr>
          <w:sz w:val="24"/>
          <w:szCs w:val="28"/>
        </w:rPr>
      </w:pPr>
      <w:r w:rsidRPr="00275D0B">
        <w:rPr>
          <w:sz w:val="28"/>
          <w:szCs w:val="28"/>
        </w:rPr>
        <w:t xml:space="preserve">- </w:t>
      </w:r>
      <w:r w:rsidR="00B30974" w:rsidRPr="00275D0B">
        <w:rPr>
          <w:sz w:val="28"/>
          <w:szCs w:val="28"/>
        </w:rPr>
        <w:t xml:space="preserve">облкммунэнерго </w:t>
      </w:r>
      <w:r w:rsidR="00B30974" w:rsidRPr="00275D0B">
        <w:rPr>
          <w:sz w:val="24"/>
          <w:szCs w:val="28"/>
        </w:rPr>
        <w:t>;</w:t>
      </w:r>
    </w:p>
    <w:p w:rsidR="00105AE2" w:rsidRPr="00275D0B" w:rsidRDefault="00105AE2" w:rsidP="00105AE2">
      <w:pPr>
        <w:rPr>
          <w:sz w:val="28"/>
          <w:szCs w:val="28"/>
        </w:rPr>
      </w:pPr>
      <w:r w:rsidRPr="00275D0B">
        <w:rPr>
          <w:sz w:val="24"/>
          <w:szCs w:val="28"/>
        </w:rPr>
        <w:t xml:space="preserve"> </w:t>
      </w:r>
      <w:r w:rsidRPr="00275D0B">
        <w:rPr>
          <w:sz w:val="28"/>
          <w:szCs w:val="28"/>
        </w:rPr>
        <w:t>- Ниж</w:t>
      </w:r>
      <w:r w:rsidR="00E558B5" w:rsidRPr="00275D0B">
        <w:rPr>
          <w:sz w:val="28"/>
          <w:szCs w:val="28"/>
        </w:rPr>
        <w:t>неудинское  лесничество</w:t>
      </w:r>
      <w:r w:rsidRPr="00275D0B">
        <w:rPr>
          <w:sz w:val="28"/>
          <w:szCs w:val="28"/>
        </w:rPr>
        <w:t>;</w:t>
      </w:r>
    </w:p>
    <w:p w:rsidR="00105AE2" w:rsidRPr="00275D0B" w:rsidRDefault="00105AE2" w:rsidP="00105AE2">
      <w:pPr>
        <w:rPr>
          <w:sz w:val="28"/>
          <w:szCs w:val="28"/>
        </w:rPr>
      </w:pPr>
    </w:p>
    <w:p w:rsidR="00105AE2" w:rsidRPr="00275D0B" w:rsidRDefault="00105AE2" w:rsidP="00105AE2">
      <w:pPr>
        <w:jc w:val="center"/>
        <w:rPr>
          <w:sz w:val="28"/>
          <w:szCs w:val="28"/>
        </w:rPr>
      </w:pPr>
      <w:r w:rsidRPr="00275D0B">
        <w:rPr>
          <w:b/>
          <w:sz w:val="28"/>
          <w:szCs w:val="28"/>
        </w:rPr>
        <w:t>СЕЛЬСКОЕ  ХОЗЯЙСТВО</w:t>
      </w:r>
    </w:p>
    <w:p w:rsidR="004A4336" w:rsidRPr="00275D0B" w:rsidRDefault="00A35CA7" w:rsidP="004A4336">
      <w:pPr>
        <w:rPr>
          <w:sz w:val="28"/>
          <w:szCs w:val="28"/>
        </w:rPr>
      </w:pPr>
      <w:r w:rsidRPr="00275D0B">
        <w:rPr>
          <w:sz w:val="28"/>
          <w:szCs w:val="28"/>
        </w:rPr>
        <w:t xml:space="preserve">- СХПК </w:t>
      </w:r>
      <w:r w:rsidR="00E558B5" w:rsidRPr="00275D0B">
        <w:rPr>
          <w:sz w:val="28"/>
          <w:szCs w:val="28"/>
        </w:rPr>
        <w:t xml:space="preserve">"Исток" (Ук-Бадарановка) </w:t>
      </w:r>
      <w:r w:rsidRPr="00275D0B">
        <w:rPr>
          <w:sz w:val="28"/>
          <w:szCs w:val="28"/>
        </w:rPr>
        <w:t>;</w:t>
      </w:r>
    </w:p>
    <w:p w:rsidR="00A35CA7" w:rsidRPr="00275D0B" w:rsidRDefault="00A35CA7" w:rsidP="004A4336">
      <w:pPr>
        <w:rPr>
          <w:sz w:val="28"/>
          <w:szCs w:val="28"/>
        </w:rPr>
      </w:pPr>
      <w:r w:rsidRPr="00275D0B">
        <w:rPr>
          <w:sz w:val="28"/>
          <w:szCs w:val="28"/>
        </w:rPr>
        <w:lastRenderedPageBreak/>
        <w:t xml:space="preserve">- КФХ Костенко С. И. </w:t>
      </w:r>
    </w:p>
    <w:p w:rsidR="00A35CA7" w:rsidRPr="00275D0B" w:rsidRDefault="00A35CA7" w:rsidP="004A4336">
      <w:pPr>
        <w:rPr>
          <w:sz w:val="28"/>
          <w:szCs w:val="28"/>
        </w:rPr>
      </w:pPr>
      <w:r w:rsidRPr="00275D0B">
        <w:rPr>
          <w:sz w:val="28"/>
          <w:szCs w:val="28"/>
        </w:rPr>
        <w:t>- КФХ Штима И. И.</w:t>
      </w:r>
    </w:p>
    <w:p w:rsidR="00A35CA7" w:rsidRPr="00275D0B" w:rsidRDefault="00A35CA7" w:rsidP="004A4336">
      <w:pPr>
        <w:rPr>
          <w:sz w:val="28"/>
          <w:szCs w:val="28"/>
        </w:rPr>
      </w:pPr>
      <w:r w:rsidRPr="00275D0B">
        <w:rPr>
          <w:sz w:val="28"/>
          <w:szCs w:val="28"/>
        </w:rPr>
        <w:t>- КФХ Никульшина В. И.</w:t>
      </w:r>
    </w:p>
    <w:p w:rsidR="00A35CA7" w:rsidRPr="00275D0B" w:rsidRDefault="00A35CA7" w:rsidP="004A4336">
      <w:pPr>
        <w:rPr>
          <w:sz w:val="28"/>
          <w:szCs w:val="28"/>
        </w:rPr>
      </w:pPr>
      <w:r w:rsidRPr="00275D0B">
        <w:rPr>
          <w:sz w:val="28"/>
          <w:szCs w:val="28"/>
        </w:rPr>
        <w:t xml:space="preserve">- КФХ Николаева М. </w:t>
      </w:r>
      <w:r w:rsidR="00496755" w:rsidRPr="00275D0B">
        <w:rPr>
          <w:sz w:val="28"/>
          <w:szCs w:val="28"/>
        </w:rPr>
        <w:t>И.</w:t>
      </w:r>
    </w:p>
    <w:p w:rsidR="00496755" w:rsidRPr="00275D0B" w:rsidRDefault="00496755" w:rsidP="004A4336">
      <w:pPr>
        <w:rPr>
          <w:sz w:val="28"/>
          <w:szCs w:val="28"/>
        </w:rPr>
      </w:pPr>
      <w:r w:rsidRPr="00275D0B">
        <w:rPr>
          <w:sz w:val="28"/>
          <w:szCs w:val="28"/>
        </w:rPr>
        <w:t>- КФХ Довыденко А. А.</w:t>
      </w:r>
    </w:p>
    <w:p w:rsidR="00206A69" w:rsidRPr="00275D0B" w:rsidRDefault="00206A69" w:rsidP="004A4336">
      <w:pPr>
        <w:rPr>
          <w:sz w:val="28"/>
          <w:szCs w:val="28"/>
        </w:rPr>
      </w:pPr>
      <w:r w:rsidRPr="00275D0B">
        <w:rPr>
          <w:sz w:val="28"/>
          <w:szCs w:val="28"/>
        </w:rPr>
        <w:t xml:space="preserve">- КФХ Алексеенко А. </w:t>
      </w:r>
    </w:p>
    <w:p w:rsidR="00496755" w:rsidRPr="00275D0B" w:rsidRDefault="00496755" w:rsidP="00496755">
      <w:pPr>
        <w:jc w:val="center"/>
        <w:rPr>
          <w:b/>
          <w:sz w:val="28"/>
          <w:szCs w:val="28"/>
        </w:rPr>
      </w:pPr>
      <w:r w:rsidRPr="00275D0B">
        <w:rPr>
          <w:b/>
          <w:sz w:val="28"/>
          <w:szCs w:val="28"/>
        </w:rPr>
        <w:t>ОБРАЗОВАНИЕ</w:t>
      </w:r>
    </w:p>
    <w:p w:rsidR="00496755" w:rsidRPr="00275D0B" w:rsidRDefault="0050006D" w:rsidP="00496755">
      <w:pPr>
        <w:rPr>
          <w:sz w:val="28"/>
          <w:szCs w:val="28"/>
        </w:rPr>
      </w:pPr>
      <w:r w:rsidRPr="00275D0B">
        <w:rPr>
          <w:sz w:val="28"/>
          <w:szCs w:val="28"/>
        </w:rPr>
        <w:t>- МКУ Атагайская СОШ, всего обучающихся в ней 315 детей, из них в структурных подразделениях:</w:t>
      </w:r>
    </w:p>
    <w:p w:rsidR="00496755" w:rsidRPr="00275D0B" w:rsidRDefault="00496755" w:rsidP="00496755">
      <w:pPr>
        <w:rPr>
          <w:sz w:val="28"/>
          <w:szCs w:val="28"/>
        </w:rPr>
      </w:pPr>
      <w:r w:rsidRPr="00275D0B">
        <w:rPr>
          <w:sz w:val="24"/>
          <w:szCs w:val="28"/>
        </w:rPr>
        <w:t xml:space="preserve"> </w:t>
      </w:r>
      <w:r w:rsidRPr="00275D0B">
        <w:rPr>
          <w:sz w:val="28"/>
          <w:szCs w:val="28"/>
        </w:rPr>
        <w:t>Октябрьская ООШ</w:t>
      </w:r>
      <w:r w:rsidR="00A9234B" w:rsidRPr="00275D0B">
        <w:rPr>
          <w:sz w:val="28"/>
          <w:szCs w:val="28"/>
        </w:rPr>
        <w:t xml:space="preserve"> - 19</w:t>
      </w:r>
      <w:r w:rsidR="0050006D" w:rsidRPr="00275D0B">
        <w:rPr>
          <w:sz w:val="28"/>
          <w:szCs w:val="28"/>
        </w:rPr>
        <w:t xml:space="preserve"> чел                                    </w:t>
      </w:r>
    </w:p>
    <w:p w:rsidR="00496755" w:rsidRPr="00275D0B" w:rsidRDefault="00A9234B" w:rsidP="00496755">
      <w:pPr>
        <w:rPr>
          <w:sz w:val="28"/>
          <w:szCs w:val="28"/>
        </w:rPr>
      </w:pPr>
      <w:r w:rsidRPr="00275D0B">
        <w:rPr>
          <w:sz w:val="28"/>
          <w:szCs w:val="28"/>
        </w:rPr>
        <w:t xml:space="preserve"> Усть-Кадуйская НОШ - 3</w:t>
      </w:r>
      <w:r w:rsidR="0050006D" w:rsidRPr="00275D0B">
        <w:rPr>
          <w:sz w:val="28"/>
          <w:szCs w:val="28"/>
        </w:rPr>
        <w:t xml:space="preserve"> чел</w:t>
      </w:r>
    </w:p>
    <w:p w:rsidR="00496755" w:rsidRPr="00275D0B" w:rsidRDefault="00A9234B" w:rsidP="00496755">
      <w:pPr>
        <w:rPr>
          <w:sz w:val="28"/>
          <w:szCs w:val="28"/>
        </w:rPr>
      </w:pPr>
      <w:r w:rsidRPr="00275D0B">
        <w:rPr>
          <w:sz w:val="28"/>
          <w:szCs w:val="28"/>
        </w:rPr>
        <w:t xml:space="preserve"> Шипици</w:t>
      </w:r>
      <w:r w:rsidR="0050006D" w:rsidRPr="00275D0B">
        <w:rPr>
          <w:sz w:val="28"/>
          <w:szCs w:val="28"/>
        </w:rPr>
        <w:t>нская НО</w:t>
      </w:r>
      <w:r w:rsidR="00496755" w:rsidRPr="00275D0B">
        <w:rPr>
          <w:sz w:val="28"/>
          <w:szCs w:val="28"/>
        </w:rPr>
        <w:t>Ш</w:t>
      </w:r>
      <w:r w:rsidRPr="00275D0B">
        <w:rPr>
          <w:sz w:val="28"/>
          <w:szCs w:val="28"/>
        </w:rPr>
        <w:t xml:space="preserve"> - 4</w:t>
      </w:r>
      <w:r w:rsidR="0050006D" w:rsidRPr="00275D0B">
        <w:rPr>
          <w:sz w:val="28"/>
          <w:szCs w:val="28"/>
        </w:rPr>
        <w:t xml:space="preserve"> чел</w:t>
      </w:r>
    </w:p>
    <w:p w:rsidR="0050006D" w:rsidRPr="00275D0B" w:rsidRDefault="0050006D" w:rsidP="00496755">
      <w:pPr>
        <w:rPr>
          <w:sz w:val="28"/>
          <w:szCs w:val="28"/>
        </w:rPr>
      </w:pPr>
      <w:r w:rsidRPr="00275D0B">
        <w:rPr>
          <w:sz w:val="28"/>
          <w:szCs w:val="28"/>
        </w:rPr>
        <w:t xml:space="preserve">   Ежедневный подвоз детей осуществляется из 7 населённых пунктов 68 детей. Обновлённый автопарк составляет 4 единицы. Имеется пришкольный интернат, в котором</w:t>
      </w:r>
      <w:r w:rsidR="00A9234B" w:rsidRPr="00275D0B">
        <w:rPr>
          <w:sz w:val="28"/>
          <w:szCs w:val="28"/>
        </w:rPr>
        <w:t xml:space="preserve"> проживают 9 детей из</w:t>
      </w:r>
      <w:r w:rsidR="00520344" w:rsidRPr="00275D0B">
        <w:rPr>
          <w:sz w:val="28"/>
          <w:szCs w:val="28"/>
        </w:rPr>
        <w:t xml:space="preserve"> уч. Октябрьский. Обучение про</w:t>
      </w:r>
      <w:r w:rsidRPr="00275D0B">
        <w:rPr>
          <w:sz w:val="28"/>
          <w:szCs w:val="28"/>
        </w:rPr>
        <w:t>водится в 2 смены.</w:t>
      </w:r>
      <w:r w:rsidR="003C1098" w:rsidRPr="00275D0B">
        <w:rPr>
          <w:sz w:val="28"/>
          <w:szCs w:val="28"/>
        </w:rPr>
        <w:t xml:space="preserve"> Работают </w:t>
      </w:r>
      <w:r w:rsidR="00A9234B" w:rsidRPr="00275D0B">
        <w:rPr>
          <w:sz w:val="28"/>
          <w:szCs w:val="28"/>
        </w:rPr>
        <w:t>77</w:t>
      </w:r>
      <w:r w:rsidR="00520344" w:rsidRPr="00275D0B">
        <w:rPr>
          <w:sz w:val="28"/>
          <w:szCs w:val="28"/>
        </w:rPr>
        <w:t xml:space="preserve"> чел.</w:t>
      </w:r>
      <w:r w:rsidR="00A9234B" w:rsidRPr="00275D0B">
        <w:rPr>
          <w:sz w:val="28"/>
          <w:szCs w:val="28"/>
        </w:rPr>
        <w:t>, из них 30</w:t>
      </w:r>
      <w:r w:rsidR="00E8487E" w:rsidRPr="00275D0B">
        <w:rPr>
          <w:sz w:val="28"/>
          <w:szCs w:val="28"/>
        </w:rPr>
        <w:t xml:space="preserve"> осн</w:t>
      </w:r>
      <w:r w:rsidR="00A9234B" w:rsidRPr="00275D0B">
        <w:rPr>
          <w:sz w:val="28"/>
          <w:szCs w:val="28"/>
        </w:rPr>
        <w:t>овных педаг</w:t>
      </w:r>
      <w:r w:rsidR="00E558B5" w:rsidRPr="00275D0B">
        <w:rPr>
          <w:sz w:val="28"/>
          <w:szCs w:val="28"/>
        </w:rPr>
        <w:t>огических работников и 47 прочих.</w:t>
      </w:r>
    </w:p>
    <w:p w:rsidR="00496755" w:rsidRPr="00275D0B" w:rsidRDefault="00496755" w:rsidP="00496755">
      <w:pPr>
        <w:rPr>
          <w:sz w:val="28"/>
          <w:szCs w:val="28"/>
        </w:rPr>
      </w:pPr>
      <w:r w:rsidRPr="00275D0B">
        <w:rPr>
          <w:sz w:val="28"/>
          <w:szCs w:val="28"/>
        </w:rPr>
        <w:t>- МКУ Балакши</w:t>
      </w:r>
      <w:r w:rsidR="00520344" w:rsidRPr="00275D0B">
        <w:rPr>
          <w:sz w:val="28"/>
          <w:szCs w:val="28"/>
        </w:rPr>
        <w:t>но-Борская ООШ.</w:t>
      </w:r>
      <w:r w:rsidR="007C6E19" w:rsidRPr="00275D0B">
        <w:rPr>
          <w:sz w:val="28"/>
          <w:szCs w:val="28"/>
        </w:rPr>
        <w:t xml:space="preserve"> Обучающихся 12 чел., из них подвозятся из Ук- Бадарановки 5 чел. В начальном звене 7 обучающихся (1 кл - 2 чел, 2 кл - 2 чел, 4 кл - 3 чел).</w:t>
      </w:r>
      <w:r w:rsidR="00336D74" w:rsidRPr="00275D0B">
        <w:rPr>
          <w:sz w:val="28"/>
          <w:szCs w:val="28"/>
        </w:rPr>
        <w:t xml:space="preserve">  Р</w:t>
      </w:r>
      <w:r w:rsidR="00A9234B" w:rsidRPr="00275D0B">
        <w:rPr>
          <w:sz w:val="28"/>
          <w:szCs w:val="28"/>
        </w:rPr>
        <w:t>аботающих 17</w:t>
      </w:r>
      <w:r w:rsidR="007C6E19" w:rsidRPr="00275D0B">
        <w:rPr>
          <w:sz w:val="28"/>
          <w:szCs w:val="28"/>
        </w:rPr>
        <w:t xml:space="preserve"> чел, из них педагогов </w:t>
      </w:r>
      <w:r w:rsidR="00A9234B" w:rsidRPr="00275D0B">
        <w:rPr>
          <w:sz w:val="28"/>
          <w:szCs w:val="28"/>
        </w:rPr>
        <w:t>7</w:t>
      </w:r>
      <w:r w:rsidR="007C6E19" w:rsidRPr="00275D0B">
        <w:rPr>
          <w:sz w:val="28"/>
          <w:szCs w:val="28"/>
        </w:rPr>
        <w:t xml:space="preserve"> чел. </w:t>
      </w:r>
    </w:p>
    <w:p w:rsidR="002E0560" w:rsidRPr="00275D0B" w:rsidRDefault="002E0560" w:rsidP="00496755">
      <w:pPr>
        <w:rPr>
          <w:sz w:val="28"/>
          <w:szCs w:val="28"/>
        </w:rPr>
      </w:pPr>
      <w:r w:rsidRPr="00275D0B">
        <w:rPr>
          <w:sz w:val="28"/>
          <w:szCs w:val="28"/>
        </w:rPr>
        <w:t xml:space="preserve">- </w:t>
      </w:r>
      <w:r w:rsidR="00105AE2" w:rsidRPr="00275D0B">
        <w:rPr>
          <w:sz w:val="28"/>
          <w:szCs w:val="28"/>
        </w:rPr>
        <w:t xml:space="preserve">МКДОУ </w:t>
      </w:r>
      <w:r w:rsidR="003C1098" w:rsidRPr="00275D0B">
        <w:rPr>
          <w:sz w:val="28"/>
          <w:szCs w:val="28"/>
        </w:rPr>
        <w:t>Ата</w:t>
      </w:r>
      <w:r w:rsidR="003B0CB9" w:rsidRPr="00275D0B">
        <w:rPr>
          <w:sz w:val="28"/>
          <w:szCs w:val="28"/>
        </w:rPr>
        <w:t>гайский детский сад, посещает 87</w:t>
      </w:r>
      <w:r w:rsidR="003C1098" w:rsidRPr="00275D0B">
        <w:rPr>
          <w:sz w:val="28"/>
          <w:szCs w:val="28"/>
        </w:rPr>
        <w:t xml:space="preserve"> чел, ра</w:t>
      </w:r>
      <w:r w:rsidR="003B0CB9" w:rsidRPr="00275D0B">
        <w:rPr>
          <w:sz w:val="28"/>
          <w:szCs w:val="28"/>
        </w:rPr>
        <w:t>ссчитан на 100 мест. Работает 24</w:t>
      </w:r>
      <w:r w:rsidR="003C1098" w:rsidRPr="00275D0B">
        <w:rPr>
          <w:sz w:val="28"/>
          <w:szCs w:val="28"/>
        </w:rPr>
        <w:t xml:space="preserve"> человека из них педагогические работники 9 чел. С 2 декабря открыта 4-я группа на 25 детей (ясельная группа - дети от 2 до 3 лет). </w:t>
      </w:r>
    </w:p>
    <w:p w:rsidR="002E0560" w:rsidRPr="00275D0B" w:rsidRDefault="002E0560" w:rsidP="00496755">
      <w:pPr>
        <w:rPr>
          <w:sz w:val="28"/>
          <w:szCs w:val="28"/>
        </w:rPr>
      </w:pPr>
      <w:r w:rsidRPr="00275D0B">
        <w:rPr>
          <w:sz w:val="28"/>
          <w:szCs w:val="28"/>
        </w:rPr>
        <w:t xml:space="preserve">- </w:t>
      </w:r>
      <w:r w:rsidR="00105AE2" w:rsidRPr="00275D0B">
        <w:rPr>
          <w:sz w:val="28"/>
          <w:szCs w:val="28"/>
        </w:rPr>
        <w:t xml:space="preserve">МКДОУ </w:t>
      </w:r>
      <w:r w:rsidR="003C1098" w:rsidRPr="00275D0B">
        <w:rPr>
          <w:sz w:val="28"/>
          <w:szCs w:val="28"/>
        </w:rPr>
        <w:t xml:space="preserve">Октябрьский детский сад - </w:t>
      </w:r>
      <w:r w:rsidR="003B0CB9" w:rsidRPr="00275D0B">
        <w:rPr>
          <w:sz w:val="28"/>
          <w:szCs w:val="28"/>
        </w:rPr>
        <w:t>10</w:t>
      </w:r>
      <w:r w:rsidR="00D9613D" w:rsidRPr="00275D0B">
        <w:rPr>
          <w:sz w:val="28"/>
          <w:szCs w:val="28"/>
        </w:rPr>
        <w:t xml:space="preserve"> детей, работающих 4</w:t>
      </w:r>
      <w:r w:rsidR="003C1098" w:rsidRPr="00275D0B">
        <w:rPr>
          <w:sz w:val="28"/>
          <w:szCs w:val="28"/>
        </w:rPr>
        <w:t xml:space="preserve"> чел.</w:t>
      </w:r>
    </w:p>
    <w:p w:rsidR="0010588F" w:rsidRPr="00275D0B" w:rsidRDefault="0010588F" w:rsidP="0010588F">
      <w:pPr>
        <w:jc w:val="center"/>
        <w:rPr>
          <w:b/>
          <w:sz w:val="28"/>
          <w:szCs w:val="28"/>
        </w:rPr>
      </w:pPr>
      <w:r w:rsidRPr="00275D0B">
        <w:rPr>
          <w:b/>
          <w:sz w:val="28"/>
          <w:szCs w:val="28"/>
        </w:rPr>
        <w:t>ЗДРАВООХРАНЕНИЕ</w:t>
      </w:r>
    </w:p>
    <w:p w:rsidR="0010588F" w:rsidRPr="00275D0B" w:rsidRDefault="00105AE2" w:rsidP="0010588F">
      <w:pPr>
        <w:rPr>
          <w:sz w:val="28"/>
          <w:szCs w:val="28"/>
        </w:rPr>
      </w:pPr>
      <w:r w:rsidRPr="00275D0B">
        <w:rPr>
          <w:b/>
          <w:sz w:val="28"/>
          <w:szCs w:val="28"/>
        </w:rPr>
        <w:t>- ОГБУЗ Атагайская городская б</w:t>
      </w:r>
      <w:r w:rsidR="0010588F" w:rsidRPr="00275D0B">
        <w:rPr>
          <w:b/>
          <w:sz w:val="28"/>
          <w:szCs w:val="28"/>
        </w:rPr>
        <w:t>ольница</w:t>
      </w:r>
      <w:r w:rsidR="00565778" w:rsidRPr="00275D0B">
        <w:rPr>
          <w:b/>
          <w:sz w:val="28"/>
          <w:szCs w:val="28"/>
        </w:rPr>
        <w:t xml:space="preserve"> - </w:t>
      </w:r>
      <w:r w:rsidR="00565778" w:rsidRPr="00275D0B">
        <w:rPr>
          <w:sz w:val="28"/>
          <w:szCs w:val="28"/>
        </w:rPr>
        <w:t xml:space="preserve">оказывает мед. помощь населению п. Атагай и на 6 фельдшерских пунктах (Ук-Бадарановка, </w:t>
      </w:r>
      <w:r w:rsidR="005932F7" w:rsidRPr="00275D0B">
        <w:rPr>
          <w:sz w:val="28"/>
          <w:szCs w:val="28"/>
        </w:rPr>
        <w:t>Шипици</w:t>
      </w:r>
      <w:r w:rsidR="006026F5" w:rsidRPr="00275D0B">
        <w:rPr>
          <w:sz w:val="28"/>
          <w:szCs w:val="28"/>
        </w:rPr>
        <w:t xml:space="preserve">на, Усть-Кадуй, Лесной, Октябрьский, </w:t>
      </w:r>
      <w:r w:rsidR="00B5458F" w:rsidRPr="00275D0B">
        <w:rPr>
          <w:sz w:val="28"/>
          <w:szCs w:val="28"/>
        </w:rPr>
        <w:t>Укар</w:t>
      </w:r>
      <w:r w:rsidR="00480879" w:rsidRPr="00275D0B">
        <w:rPr>
          <w:sz w:val="28"/>
          <w:szCs w:val="28"/>
        </w:rPr>
        <w:t xml:space="preserve">). Всего работающих 60 чел, из них в амбулаторной службе - 29. Стационарная помощь оказывается </w:t>
      </w:r>
      <w:r w:rsidR="005932F7" w:rsidRPr="00275D0B">
        <w:rPr>
          <w:sz w:val="28"/>
          <w:szCs w:val="28"/>
        </w:rPr>
        <w:t xml:space="preserve">в </w:t>
      </w:r>
      <w:r w:rsidR="005932F7" w:rsidRPr="00275D0B">
        <w:rPr>
          <w:sz w:val="28"/>
          <w:szCs w:val="28"/>
        </w:rPr>
        <w:lastRenderedPageBreak/>
        <w:t>круглосуточном стационаре на  50 коек, амбулаторно на 70 посещений в смену. Обслуживается 2486 человек.</w:t>
      </w:r>
      <w:r w:rsidR="00480879" w:rsidRPr="00275D0B">
        <w:rPr>
          <w:sz w:val="28"/>
          <w:szCs w:val="28"/>
        </w:rPr>
        <w:t xml:space="preserve"> </w:t>
      </w:r>
    </w:p>
    <w:p w:rsidR="00841C8E" w:rsidRPr="00275D0B" w:rsidRDefault="00841C8E" w:rsidP="0010588F">
      <w:pPr>
        <w:rPr>
          <w:sz w:val="28"/>
          <w:szCs w:val="28"/>
        </w:rPr>
      </w:pPr>
      <w:r w:rsidRPr="00275D0B">
        <w:rPr>
          <w:sz w:val="28"/>
          <w:szCs w:val="28"/>
        </w:rPr>
        <w:t xml:space="preserve">   Приём пациентов осуществляет врач-терапевт, детей - в педиатрическом кабинете, женское население - в смотровом кабинете.</w:t>
      </w:r>
    </w:p>
    <w:p w:rsidR="009645A0" w:rsidRPr="00275D0B" w:rsidRDefault="009645A0" w:rsidP="0010588F">
      <w:pPr>
        <w:rPr>
          <w:sz w:val="28"/>
          <w:szCs w:val="28"/>
        </w:rPr>
      </w:pPr>
      <w:r w:rsidRPr="00275D0B">
        <w:rPr>
          <w:sz w:val="28"/>
          <w:szCs w:val="28"/>
        </w:rPr>
        <w:t xml:space="preserve">   В ст</w:t>
      </w:r>
      <w:r w:rsidR="005932F7" w:rsidRPr="00275D0B">
        <w:rPr>
          <w:sz w:val="28"/>
          <w:szCs w:val="28"/>
        </w:rPr>
        <w:t>ационаре  отработано 20365 койкодней, что составляет 119% плана. Принято населения всеми медицинскими работниками 13432 человека, что составляет 5,4 посещений каждым жителем.</w:t>
      </w:r>
    </w:p>
    <w:p w:rsidR="005932F7" w:rsidRPr="00275D0B" w:rsidRDefault="005932F7" w:rsidP="0010588F">
      <w:pPr>
        <w:rPr>
          <w:sz w:val="28"/>
          <w:szCs w:val="28"/>
        </w:rPr>
      </w:pPr>
      <w:r w:rsidRPr="00275D0B">
        <w:rPr>
          <w:sz w:val="28"/>
          <w:szCs w:val="28"/>
        </w:rPr>
        <w:t xml:space="preserve">   </w:t>
      </w:r>
      <w:r w:rsidR="00E558B5" w:rsidRPr="00275D0B">
        <w:rPr>
          <w:sz w:val="28"/>
          <w:szCs w:val="28"/>
        </w:rPr>
        <w:t>На территории о</w:t>
      </w:r>
      <w:r w:rsidRPr="00275D0B">
        <w:rPr>
          <w:sz w:val="28"/>
          <w:szCs w:val="28"/>
        </w:rPr>
        <w:t>бслуживается 570 детей, детской смертности в 2014 г. не было.</w:t>
      </w:r>
    </w:p>
    <w:p w:rsidR="00C73CDF" w:rsidRPr="00275D0B" w:rsidRDefault="005932F7" w:rsidP="0010588F">
      <w:pPr>
        <w:rPr>
          <w:sz w:val="28"/>
          <w:szCs w:val="28"/>
        </w:rPr>
      </w:pPr>
      <w:r w:rsidRPr="00275D0B">
        <w:rPr>
          <w:sz w:val="28"/>
          <w:szCs w:val="28"/>
        </w:rPr>
        <w:t xml:space="preserve">   Общая заболеваемость 2973 случая</w:t>
      </w:r>
      <w:r w:rsidR="00C73CDF" w:rsidRPr="00275D0B">
        <w:rPr>
          <w:sz w:val="28"/>
          <w:szCs w:val="28"/>
        </w:rPr>
        <w:t>. Вспышек инфекционных заболеваний и гриппа в 2014 г. на территории Атагайского МО не было.</w:t>
      </w:r>
    </w:p>
    <w:p w:rsidR="00C73CDF" w:rsidRPr="00275D0B" w:rsidRDefault="00C73CDF" w:rsidP="0010588F">
      <w:pPr>
        <w:rPr>
          <w:sz w:val="28"/>
          <w:szCs w:val="28"/>
        </w:rPr>
      </w:pPr>
      <w:r w:rsidRPr="00275D0B">
        <w:rPr>
          <w:sz w:val="28"/>
          <w:szCs w:val="28"/>
        </w:rPr>
        <w:t xml:space="preserve">   Социально означенные заболевания: </w:t>
      </w:r>
    </w:p>
    <w:p w:rsidR="00C73CDF" w:rsidRPr="00275D0B" w:rsidRDefault="00C73CDF" w:rsidP="0010588F">
      <w:pPr>
        <w:rPr>
          <w:sz w:val="28"/>
          <w:szCs w:val="28"/>
        </w:rPr>
      </w:pPr>
      <w:r w:rsidRPr="00275D0B">
        <w:rPr>
          <w:sz w:val="28"/>
          <w:szCs w:val="28"/>
        </w:rPr>
        <w:t xml:space="preserve">             - туберкулёз – 15 человек, вновь выявленных в 2014 г. нет;</w:t>
      </w:r>
    </w:p>
    <w:p w:rsidR="00CC6CB5" w:rsidRPr="00275D0B" w:rsidRDefault="00C73CDF" w:rsidP="0010588F">
      <w:pPr>
        <w:rPr>
          <w:sz w:val="28"/>
          <w:szCs w:val="28"/>
        </w:rPr>
      </w:pPr>
      <w:r w:rsidRPr="00275D0B">
        <w:rPr>
          <w:sz w:val="28"/>
          <w:szCs w:val="28"/>
        </w:rPr>
        <w:t xml:space="preserve">             - ВИЧ-инфекция – 20 случаев, из них 4 выявлены в 2014 г.</w:t>
      </w:r>
      <w:r w:rsidR="006A2268" w:rsidRPr="00275D0B">
        <w:rPr>
          <w:sz w:val="28"/>
          <w:szCs w:val="28"/>
        </w:rPr>
        <w:t xml:space="preserve"> </w:t>
      </w:r>
    </w:p>
    <w:p w:rsidR="00196126" w:rsidRPr="00275D0B" w:rsidRDefault="00196126" w:rsidP="0010588F">
      <w:pPr>
        <w:rPr>
          <w:sz w:val="28"/>
          <w:szCs w:val="28"/>
        </w:rPr>
      </w:pPr>
      <w:r w:rsidRPr="00275D0B">
        <w:rPr>
          <w:sz w:val="28"/>
          <w:szCs w:val="28"/>
        </w:rPr>
        <w:t xml:space="preserve">   Укомплектованность врачебными кадрами составляет 25%, средним и младшим медицинским персоналом – 100%.</w:t>
      </w:r>
    </w:p>
    <w:p w:rsidR="00196126" w:rsidRPr="00275D0B" w:rsidRDefault="00196126" w:rsidP="0010588F">
      <w:pPr>
        <w:rPr>
          <w:sz w:val="28"/>
          <w:szCs w:val="28"/>
        </w:rPr>
      </w:pPr>
      <w:r w:rsidRPr="00275D0B">
        <w:rPr>
          <w:sz w:val="28"/>
          <w:szCs w:val="28"/>
        </w:rPr>
        <w:t xml:space="preserve">   Большая проблема для жителей территории и медицинских работников – это работа машины скорой помощи. Данный автомобиль выработал уже двойной  ресурс, и нашей больнице необходима новая машина скорой помощи. </w:t>
      </w:r>
    </w:p>
    <w:p w:rsidR="006A2268" w:rsidRPr="00275D0B" w:rsidRDefault="00105AE2" w:rsidP="0010588F">
      <w:pPr>
        <w:rPr>
          <w:sz w:val="28"/>
          <w:szCs w:val="28"/>
        </w:rPr>
      </w:pPr>
      <w:r w:rsidRPr="00275D0B">
        <w:rPr>
          <w:b/>
          <w:sz w:val="28"/>
          <w:szCs w:val="28"/>
        </w:rPr>
        <w:t xml:space="preserve">- </w:t>
      </w:r>
      <w:r w:rsidR="0010588F" w:rsidRPr="00275D0B">
        <w:rPr>
          <w:b/>
          <w:sz w:val="28"/>
          <w:szCs w:val="28"/>
        </w:rPr>
        <w:t>ОСУ</w:t>
      </w:r>
      <w:r w:rsidR="00480879" w:rsidRPr="00275D0B">
        <w:rPr>
          <w:b/>
          <w:sz w:val="28"/>
          <w:szCs w:val="28"/>
        </w:rPr>
        <w:t xml:space="preserve"> (отделение сестринского ухода) - </w:t>
      </w:r>
      <w:r w:rsidR="00480879" w:rsidRPr="00275D0B">
        <w:rPr>
          <w:sz w:val="28"/>
          <w:szCs w:val="28"/>
        </w:rPr>
        <w:t>на 25 коек, фактически госпитализировано 35 человек, из которых 20 - постельные больные.</w:t>
      </w:r>
    </w:p>
    <w:p w:rsidR="001B5A5A" w:rsidRPr="00275D0B" w:rsidRDefault="00105AE2" w:rsidP="0010588F">
      <w:pPr>
        <w:rPr>
          <w:sz w:val="28"/>
          <w:szCs w:val="28"/>
        </w:rPr>
      </w:pPr>
      <w:r w:rsidRPr="00275D0B">
        <w:rPr>
          <w:sz w:val="28"/>
          <w:szCs w:val="28"/>
        </w:rPr>
        <w:t xml:space="preserve">- </w:t>
      </w:r>
      <w:r w:rsidR="001B5A5A" w:rsidRPr="00275D0B">
        <w:rPr>
          <w:sz w:val="28"/>
          <w:szCs w:val="28"/>
        </w:rPr>
        <w:t>Аптечный киоск - 1 чел.</w:t>
      </w:r>
    </w:p>
    <w:p w:rsidR="00496755" w:rsidRPr="00275D0B" w:rsidRDefault="00496755" w:rsidP="00496755">
      <w:pPr>
        <w:jc w:val="center"/>
        <w:rPr>
          <w:b/>
          <w:sz w:val="28"/>
          <w:szCs w:val="28"/>
        </w:rPr>
      </w:pPr>
      <w:r w:rsidRPr="00275D0B">
        <w:rPr>
          <w:b/>
          <w:sz w:val="28"/>
          <w:szCs w:val="28"/>
        </w:rPr>
        <w:t>КУЛЬТУРА</w:t>
      </w:r>
    </w:p>
    <w:p w:rsidR="002E0560" w:rsidRPr="00275D0B" w:rsidRDefault="00496755" w:rsidP="00320C09">
      <w:pPr>
        <w:tabs>
          <w:tab w:val="left" w:pos="4020"/>
        </w:tabs>
        <w:rPr>
          <w:sz w:val="28"/>
          <w:szCs w:val="28"/>
        </w:rPr>
      </w:pPr>
      <w:r w:rsidRPr="00275D0B">
        <w:rPr>
          <w:sz w:val="28"/>
          <w:szCs w:val="28"/>
        </w:rPr>
        <w:t>- 9 клубов на территории Атагайского МО: Атагайский, Октябрьский</w:t>
      </w:r>
      <w:r w:rsidR="00A9234B" w:rsidRPr="00275D0B">
        <w:rPr>
          <w:sz w:val="28"/>
          <w:szCs w:val="28"/>
        </w:rPr>
        <w:t>, Усть-Кадуйский, Лесной, Шипици</w:t>
      </w:r>
      <w:r w:rsidRPr="00275D0B">
        <w:rPr>
          <w:sz w:val="28"/>
          <w:szCs w:val="28"/>
        </w:rPr>
        <w:t>нский, Укарский, Балакш</w:t>
      </w:r>
      <w:r w:rsidR="002E0560" w:rsidRPr="00275D0B">
        <w:rPr>
          <w:sz w:val="28"/>
          <w:szCs w:val="28"/>
        </w:rPr>
        <w:t>ино-Борский; Ук-Бадарановский, К</w:t>
      </w:r>
      <w:r w:rsidRPr="00275D0B">
        <w:rPr>
          <w:sz w:val="28"/>
          <w:szCs w:val="28"/>
        </w:rPr>
        <w:t>аксатский</w:t>
      </w:r>
      <w:r w:rsidR="002E0560" w:rsidRPr="00275D0B">
        <w:rPr>
          <w:sz w:val="28"/>
          <w:szCs w:val="28"/>
        </w:rPr>
        <w:t>.</w:t>
      </w:r>
      <w:r w:rsidR="00B009A1" w:rsidRPr="00275D0B">
        <w:rPr>
          <w:sz w:val="28"/>
          <w:szCs w:val="28"/>
        </w:rPr>
        <w:t xml:space="preserve"> </w:t>
      </w:r>
      <w:r w:rsidR="00962606" w:rsidRPr="00275D0B">
        <w:rPr>
          <w:sz w:val="28"/>
          <w:szCs w:val="28"/>
        </w:rPr>
        <w:t xml:space="preserve">В ноябре 2014 г. был открыт после капитального ремонта клуб в д. Укар.  </w:t>
      </w:r>
      <w:r w:rsidR="00B009A1" w:rsidRPr="00275D0B">
        <w:rPr>
          <w:sz w:val="28"/>
          <w:szCs w:val="28"/>
        </w:rPr>
        <w:t>Рабо</w:t>
      </w:r>
      <w:r w:rsidR="00962606" w:rsidRPr="00275D0B">
        <w:rPr>
          <w:sz w:val="28"/>
          <w:szCs w:val="28"/>
        </w:rPr>
        <w:t>тает 13</w:t>
      </w:r>
      <w:r w:rsidR="006B21B0" w:rsidRPr="00275D0B">
        <w:rPr>
          <w:sz w:val="28"/>
          <w:szCs w:val="28"/>
        </w:rPr>
        <w:t xml:space="preserve"> специалис</w:t>
      </w:r>
      <w:r w:rsidR="00A9234B" w:rsidRPr="00275D0B">
        <w:rPr>
          <w:sz w:val="28"/>
          <w:szCs w:val="28"/>
        </w:rPr>
        <w:t>тов, обслуживающий персонал - 9</w:t>
      </w:r>
      <w:r w:rsidR="006B21B0" w:rsidRPr="00275D0B">
        <w:rPr>
          <w:sz w:val="28"/>
          <w:szCs w:val="28"/>
        </w:rPr>
        <w:t xml:space="preserve"> человек.</w:t>
      </w:r>
      <w:r w:rsidR="00C3037C" w:rsidRPr="00275D0B">
        <w:rPr>
          <w:sz w:val="28"/>
          <w:szCs w:val="28"/>
        </w:rPr>
        <w:t xml:space="preserve">  </w:t>
      </w:r>
    </w:p>
    <w:p w:rsidR="00320C09" w:rsidRPr="00275D0B" w:rsidRDefault="00320C09" w:rsidP="00320C09">
      <w:pPr>
        <w:tabs>
          <w:tab w:val="left" w:pos="4020"/>
        </w:tabs>
        <w:rPr>
          <w:b/>
          <w:sz w:val="28"/>
        </w:rPr>
      </w:pPr>
      <w:r w:rsidRPr="00275D0B">
        <w:rPr>
          <w:sz w:val="28"/>
          <w:szCs w:val="28"/>
        </w:rPr>
        <w:lastRenderedPageBreak/>
        <w:t xml:space="preserve">   </w:t>
      </w:r>
      <w:r w:rsidRPr="00275D0B">
        <w:rPr>
          <w:b/>
          <w:sz w:val="28"/>
        </w:rPr>
        <w:t>Число культурно-досуговых мероприятий за 2014 год составило 1375 мероприятий (1372 за 2013 год). Посетителей на них – 21454  человек с привлечением всех социальных слоев населения, (20982 за 2013 г)</w:t>
      </w:r>
    </w:p>
    <w:p w:rsidR="00320C09" w:rsidRPr="00275D0B" w:rsidRDefault="00320C09" w:rsidP="00320C09">
      <w:pPr>
        <w:tabs>
          <w:tab w:val="left" w:pos="4020"/>
        </w:tabs>
        <w:rPr>
          <w:sz w:val="28"/>
        </w:rPr>
      </w:pPr>
      <w:r w:rsidRPr="00275D0B">
        <w:rPr>
          <w:sz w:val="28"/>
        </w:rPr>
        <w:t xml:space="preserve">  2.1. Обрядовые праздники</w:t>
      </w:r>
    </w:p>
    <w:p w:rsidR="00320C09" w:rsidRPr="00275D0B" w:rsidRDefault="00320C09" w:rsidP="00320C09">
      <w:pPr>
        <w:tabs>
          <w:tab w:val="left" w:pos="4020"/>
        </w:tabs>
        <w:rPr>
          <w:sz w:val="28"/>
        </w:rPr>
      </w:pPr>
      <w:r w:rsidRPr="00275D0B">
        <w:rPr>
          <w:sz w:val="28"/>
        </w:rPr>
        <w:t>Традиционно на территории Атагайского МО проводятся такие праздники, как Масленица, Святая Троица, Рождество.  Уже несколько лет подряд традиционно совместно со всеми учреждениями культуры Атагайского МО проводится праздник  Иван Купала, куда съезжаются жители со всех поселков администрации.</w:t>
      </w:r>
    </w:p>
    <w:p w:rsidR="00320C09" w:rsidRPr="00275D0B" w:rsidRDefault="00320C09" w:rsidP="00320C09">
      <w:pPr>
        <w:tabs>
          <w:tab w:val="left" w:pos="4020"/>
        </w:tabs>
        <w:rPr>
          <w:sz w:val="28"/>
        </w:rPr>
      </w:pPr>
      <w:r w:rsidRPr="00275D0B">
        <w:rPr>
          <w:sz w:val="28"/>
        </w:rPr>
        <w:t xml:space="preserve"> 2.2. Календарные праздники</w:t>
      </w:r>
    </w:p>
    <w:p w:rsidR="00320C09" w:rsidRPr="00275D0B" w:rsidRDefault="00320C09" w:rsidP="00320C09">
      <w:pPr>
        <w:tabs>
          <w:tab w:val="left" w:pos="4020"/>
        </w:tabs>
        <w:rPr>
          <w:sz w:val="28"/>
        </w:rPr>
      </w:pPr>
      <w:r w:rsidRPr="00275D0B">
        <w:rPr>
          <w:sz w:val="28"/>
        </w:rPr>
        <w:t xml:space="preserve">Повсеместно проводятся мероприятия к календарным праздникам.  </w:t>
      </w:r>
    </w:p>
    <w:p w:rsidR="00320C09" w:rsidRPr="00275D0B" w:rsidRDefault="00320C09" w:rsidP="00320C09">
      <w:pPr>
        <w:tabs>
          <w:tab w:val="left" w:pos="4020"/>
        </w:tabs>
        <w:rPr>
          <w:sz w:val="28"/>
        </w:rPr>
      </w:pPr>
      <w:r w:rsidRPr="00275D0B">
        <w:rPr>
          <w:sz w:val="28"/>
        </w:rPr>
        <w:t xml:space="preserve">Используются различные формы проведения: тематические концерты, вечера отдыха, конкурсы. </w:t>
      </w:r>
    </w:p>
    <w:p w:rsidR="00320C09" w:rsidRPr="00275D0B" w:rsidRDefault="00320C09" w:rsidP="00320C09">
      <w:pPr>
        <w:tabs>
          <w:tab w:val="left" w:pos="4020"/>
        </w:tabs>
        <w:rPr>
          <w:sz w:val="28"/>
        </w:rPr>
      </w:pPr>
      <w:r w:rsidRPr="00275D0B">
        <w:rPr>
          <w:sz w:val="28"/>
        </w:rPr>
        <w:t xml:space="preserve"> В этом году удачными были мероприятия: тематический концерт,      посвященный Дню Победы, театрализованный концерт  «Примите наши поздравленья, посвященный Дню 8 марта, театрализованная программа «Капустные вечерки», посвященная Дню пожилого человека, торжественная программа «Дню матери посвящается…»</w:t>
      </w:r>
    </w:p>
    <w:p w:rsidR="00320C09" w:rsidRPr="00275D0B" w:rsidRDefault="00320C09" w:rsidP="00320C09">
      <w:pPr>
        <w:tabs>
          <w:tab w:val="left" w:pos="4020"/>
        </w:tabs>
        <w:rPr>
          <w:sz w:val="28"/>
        </w:rPr>
      </w:pPr>
      <w:r w:rsidRPr="00275D0B">
        <w:rPr>
          <w:sz w:val="28"/>
        </w:rPr>
        <w:t xml:space="preserve"> 2014 год для нашей администрации был юбилейным.  С успехом были проведены такие юбилейные мероприятия, как «Нашей школе – 65 лет», посвященный юбилею Атагайской средней школы, «Не стареют душой ветераны», посвященный 20 - летию ветеранской организации. Силами работников учреждений культуры администрации был организован и проведен народный  праздник, посвященный 155-летию д. Укар и открытию нового клуба.</w:t>
      </w:r>
      <w:r w:rsidRPr="00275D0B">
        <w:rPr>
          <w:szCs w:val="28"/>
        </w:rPr>
        <w:t xml:space="preserve">  </w:t>
      </w:r>
    </w:p>
    <w:p w:rsidR="00320C09" w:rsidRPr="00275D0B" w:rsidRDefault="00320C09" w:rsidP="00320C09">
      <w:pPr>
        <w:tabs>
          <w:tab w:val="left" w:pos="4020"/>
        </w:tabs>
        <w:rPr>
          <w:sz w:val="28"/>
        </w:rPr>
      </w:pPr>
      <w:r w:rsidRPr="00275D0B">
        <w:rPr>
          <w:sz w:val="28"/>
        </w:rPr>
        <w:t xml:space="preserve"> 2.3. Конкурсно-досуговые программы</w:t>
      </w:r>
    </w:p>
    <w:p w:rsidR="00320C09" w:rsidRPr="00275D0B" w:rsidRDefault="00320C09" w:rsidP="00320C09">
      <w:pPr>
        <w:tabs>
          <w:tab w:val="left" w:pos="4020"/>
        </w:tabs>
        <w:rPr>
          <w:sz w:val="28"/>
        </w:rPr>
      </w:pPr>
      <w:r w:rsidRPr="00275D0B">
        <w:rPr>
          <w:sz w:val="28"/>
        </w:rPr>
        <w:t>Конкурсно-досуговые программы создают атмосферу хорошего настроения, способствуют расширению кругозора, не теряя своей зрелищности, и пользуются популярностью у населения всех возрастов.</w:t>
      </w:r>
    </w:p>
    <w:p w:rsidR="00320C09" w:rsidRPr="00275D0B" w:rsidRDefault="00320C09" w:rsidP="00320C09">
      <w:pPr>
        <w:tabs>
          <w:tab w:val="left" w:pos="4020"/>
        </w:tabs>
        <w:rPr>
          <w:sz w:val="28"/>
        </w:rPr>
      </w:pPr>
      <w:r w:rsidRPr="00275D0B">
        <w:rPr>
          <w:sz w:val="28"/>
        </w:rPr>
        <w:t xml:space="preserve"> 2.3.1. в 2014 году были проведены развлекательные конкурсные программы, такие как, «Страшное дело», «День влюбленных», «Моя мама – лучшая на свете», «А ну-ка, парни», «Тебе, учитель»,  и др.</w:t>
      </w:r>
    </w:p>
    <w:p w:rsidR="00320C09" w:rsidRPr="00275D0B" w:rsidRDefault="00320C09" w:rsidP="00320C09">
      <w:pPr>
        <w:tabs>
          <w:tab w:val="left" w:pos="4020"/>
        </w:tabs>
        <w:rPr>
          <w:sz w:val="28"/>
        </w:rPr>
      </w:pPr>
      <w:r w:rsidRPr="00275D0B">
        <w:rPr>
          <w:sz w:val="28"/>
        </w:rPr>
        <w:lastRenderedPageBreak/>
        <w:t xml:space="preserve">  2.3.2. Познавательные конкурсные программы: «Школа космонавтов», «Игры наших бабушек », «День воздушного змея», «Подвиги Геракла»,  «Любовью  и  верой  хранима  земля»  и др.</w:t>
      </w:r>
    </w:p>
    <w:p w:rsidR="00320C09" w:rsidRPr="00275D0B" w:rsidRDefault="00320C09" w:rsidP="00320C09">
      <w:pPr>
        <w:tabs>
          <w:tab w:val="left" w:pos="4020"/>
        </w:tabs>
        <w:rPr>
          <w:sz w:val="28"/>
        </w:rPr>
      </w:pPr>
      <w:r w:rsidRPr="00275D0B">
        <w:rPr>
          <w:sz w:val="28"/>
        </w:rPr>
        <w:t xml:space="preserve"> 2.3.3. Конкурсные шоу-программы: «Боевые бабушки», приуроченные к Дню пожилого человека, «Замыкая круг», праздник русского валенка. Особой новизной отличался конкурс «Мисс Пеструшка», который прошел в п. Усть-Кадуй, за победу в котором боролись представительницы крупного рогатого скота.  </w:t>
      </w:r>
    </w:p>
    <w:p w:rsidR="00320C09" w:rsidRPr="00275D0B" w:rsidRDefault="00320C09" w:rsidP="00320C09">
      <w:pPr>
        <w:tabs>
          <w:tab w:val="left" w:pos="4020"/>
        </w:tabs>
        <w:rPr>
          <w:sz w:val="28"/>
        </w:rPr>
      </w:pPr>
      <w:r w:rsidRPr="00275D0B">
        <w:rPr>
          <w:sz w:val="28"/>
        </w:rPr>
        <w:t xml:space="preserve"> 2.3.4. Спортивные программы: Все больший интерес у населения вызывают спортивные мероприятия. Летом был организован спортивный праздник «Даешь, молодежь!», посвященный Дню молодежи, в котором приняли участие команды по волейболу и футболу не только из п. Атагай, но и из других населенных пунктов администрации. К открытию олимпиады был проведен массовый спортивный праздник «Олимпийский марш-бросок!», закончившийся футбольным матчем. </w:t>
      </w:r>
    </w:p>
    <w:p w:rsidR="00320C09" w:rsidRPr="00275D0B" w:rsidRDefault="00320C09" w:rsidP="00320C09">
      <w:pPr>
        <w:tabs>
          <w:tab w:val="left" w:pos="4020"/>
        </w:tabs>
        <w:rPr>
          <w:sz w:val="28"/>
        </w:rPr>
      </w:pPr>
      <w:r w:rsidRPr="00275D0B">
        <w:rPr>
          <w:sz w:val="28"/>
        </w:rPr>
        <w:t xml:space="preserve">Повсеместно на площадках населенных пунктов Атагайской администрации проводятся соревнования по волейболу, футболу и теннису а также различные спортивные соревнования: «Олимпийская Снегуриада» (СК п. Усть-Кадуй, «Веселая олимпиада» (СК д. Укар), «Кто первый!» (СК п. Каксат) и др. Остается доброй традицией  ежегодное проведение  «Сельских игр доброй воли», в которых так же принимают участие команды из разных поселков. </w:t>
      </w:r>
    </w:p>
    <w:p w:rsidR="00320C09" w:rsidRPr="00275D0B" w:rsidRDefault="00320C09" w:rsidP="00320C09">
      <w:pPr>
        <w:tabs>
          <w:tab w:val="left" w:pos="4020"/>
        </w:tabs>
        <w:rPr>
          <w:sz w:val="28"/>
          <w:szCs w:val="28"/>
        </w:rPr>
      </w:pPr>
      <w:r w:rsidRPr="00275D0B">
        <w:rPr>
          <w:sz w:val="28"/>
        </w:rPr>
        <w:t xml:space="preserve"> Организуются выезды спортивных команд на районные спортивные</w:t>
      </w:r>
      <w:r w:rsidR="009E2015" w:rsidRPr="00275D0B">
        <w:rPr>
          <w:sz w:val="28"/>
        </w:rPr>
        <w:t xml:space="preserve"> соревнования.</w:t>
      </w:r>
    </w:p>
    <w:p w:rsidR="002E0560" w:rsidRPr="00275D0B" w:rsidRDefault="002E0560" w:rsidP="00496755">
      <w:pPr>
        <w:rPr>
          <w:sz w:val="28"/>
          <w:szCs w:val="28"/>
        </w:rPr>
      </w:pPr>
      <w:r w:rsidRPr="00275D0B">
        <w:rPr>
          <w:sz w:val="28"/>
          <w:szCs w:val="28"/>
        </w:rPr>
        <w:t>- Атагайск</w:t>
      </w:r>
      <w:r w:rsidR="00336D74" w:rsidRPr="00275D0B">
        <w:rPr>
          <w:sz w:val="28"/>
          <w:szCs w:val="28"/>
        </w:rPr>
        <w:t xml:space="preserve">ая ДШИ (детская </w:t>
      </w:r>
      <w:r w:rsidR="005B458B" w:rsidRPr="00275D0B">
        <w:rPr>
          <w:sz w:val="28"/>
          <w:szCs w:val="28"/>
        </w:rPr>
        <w:t>школа искусств). Обучающихся 130</w:t>
      </w:r>
      <w:r w:rsidR="00336D74" w:rsidRPr="00275D0B">
        <w:rPr>
          <w:sz w:val="28"/>
          <w:szCs w:val="28"/>
        </w:rPr>
        <w:t xml:space="preserve"> ч</w:t>
      </w:r>
      <w:r w:rsidR="005B458B" w:rsidRPr="00275D0B">
        <w:rPr>
          <w:sz w:val="28"/>
          <w:szCs w:val="28"/>
        </w:rPr>
        <w:t>ел, педагогических работников 12 чел. За 2014</w:t>
      </w:r>
      <w:r w:rsidR="00336D74" w:rsidRPr="00275D0B">
        <w:rPr>
          <w:sz w:val="28"/>
          <w:szCs w:val="28"/>
        </w:rPr>
        <w:t xml:space="preserve"> год на территории </w:t>
      </w:r>
      <w:r w:rsidR="005B458B" w:rsidRPr="00275D0B">
        <w:rPr>
          <w:sz w:val="28"/>
          <w:szCs w:val="28"/>
        </w:rPr>
        <w:t>Атагайского МО было проведено 18</w:t>
      </w:r>
      <w:r w:rsidR="00336D74" w:rsidRPr="00275D0B">
        <w:rPr>
          <w:sz w:val="28"/>
          <w:szCs w:val="28"/>
        </w:rPr>
        <w:t xml:space="preserve"> мероприятий, выставок, в которых приняли участие </w:t>
      </w:r>
      <w:r w:rsidR="005B458B" w:rsidRPr="00275D0B">
        <w:rPr>
          <w:sz w:val="28"/>
          <w:szCs w:val="28"/>
        </w:rPr>
        <w:t>705</w:t>
      </w:r>
      <w:r w:rsidR="00336D74" w:rsidRPr="00275D0B">
        <w:rPr>
          <w:sz w:val="28"/>
          <w:szCs w:val="28"/>
        </w:rPr>
        <w:t xml:space="preserve"> обучающихся.  Обуч</w:t>
      </w:r>
      <w:r w:rsidR="005B458B" w:rsidRPr="00275D0B">
        <w:rPr>
          <w:sz w:val="28"/>
          <w:szCs w:val="28"/>
        </w:rPr>
        <w:t>ающиеся ДШИ приняли участие в 13</w:t>
      </w:r>
      <w:r w:rsidR="00336D74" w:rsidRPr="00275D0B">
        <w:rPr>
          <w:sz w:val="28"/>
          <w:szCs w:val="28"/>
        </w:rPr>
        <w:t xml:space="preserve"> мероприятиях районного масш</w:t>
      </w:r>
      <w:r w:rsidR="005B458B" w:rsidRPr="00275D0B">
        <w:rPr>
          <w:sz w:val="28"/>
          <w:szCs w:val="28"/>
        </w:rPr>
        <w:t>таба, там были задействованы 120</w:t>
      </w:r>
      <w:r w:rsidR="00336D74" w:rsidRPr="00275D0B">
        <w:rPr>
          <w:sz w:val="28"/>
          <w:szCs w:val="28"/>
        </w:rPr>
        <w:t xml:space="preserve"> </w:t>
      </w:r>
      <w:r w:rsidR="008F0925" w:rsidRPr="00275D0B">
        <w:rPr>
          <w:sz w:val="28"/>
          <w:szCs w:val="28"/>
        </w:rPr>
        <w:t>детей</w:t>
      </w:r>
      <w:r w:rsidR="00F2445D" w:rsidRPr="00275D0B">
        <w:rPr>
          <w:sz w:val="28"/>
          <w:szCs w:val="28"/>
        </w:rPr>
        <w:t>.</w:t>
      </w:r>
      <w:r w:rsidR="005B458B" w:rsidRPr="00275D0B">
        <w:rPr>
          <w:sz w:val="28"/>
          <w:szCs w:val="28"/>
        </w:rPr>
        <w:t xml:space="preserve">   Областные конкурсы -3, участвова</w:t>
      </w:r>
      <w:r w:rsidR="008F0925" w:rsidRPr="00275D0B">
        <w:rPr>
          <w:sz w:val="28"/>
          <w:szCs w:val="28"/>
        </w:rPr>
        <w:t>ло 6 чел.;  Всероссийских – 3 ко</w:t>
      </w:r>
      <w:r w:rsidR="005B458B" w:rsidRPr="00275D0B">
        <w:rPr>
          <w:sz w:val="28"/>
          <w:szCs w:val="28"/>
        </w:rPr>
        <w:t xml:space="preserve">нкурса, </w:t>
      </w:r>
      <w:r w:rsidR="00306992" w:rsidRPr="00275D0B">
        <w:rPr>
          <w:sz w:val="28"/>
          <w:szCs w:val="28"/>
        </w:rPr>
        <w:t xml:space="preserve"> участвовало 10 детей; </w:t>
      </w:r>
      <w:r w:rsidR="005B458B" w:rsidRPr="00275D0B">
        <w:rPr>
          <w:sz w:val="28"/>
          <w:szCs w:val="28"/>
        </w:rPr>
        <w:t xml:space="preserve"> международные (по интернету) – 2</w:t>
      </w:r>
      <w:r w:rsidR="008F0925" w:rsidRPr="00275D0B">
        <w:rPr>
          <w:sz w:val="28"/>
          <w:szCs w:val="28"/>
        </w:rPr>
        <w:t xml:space="preserve"> конкурса, учас</w:t>
      </w:r>
      <w:r w:rsidR="00306992" w:rsidRPr="00275D0B">
        <w:rPr>
          <w:sz w:val="28"/>
          <w:szCs w:val="28"/>
        </w:rPr>
        <w:t>тие принимали</w:t>
      </w:r>
      <w:r w:rsidR="005B458B" w:rsidRPr="00275D0B">
        <w:rPr>
          <w:sz w:val="28"/>
          <w:szCs w:val="28"/>
        </w:rPr>
        <w:t xml:space="preserve"> </w:t>
      </w:r>
      <w:r w:rsidR="00306992" w:rsidRPr="00275D0B">
        <w:rPr>
          <w:sz w:val="28"/>
          <w:szCs w:val="28"/>
        </w:rPr>
        <w:t xml:space="preserve"> 15 детей.</w:t>
      </w:r>
      <w:r w:rsidR="005B458B" w:rsidRPr="00275D0B">
        <w:rPr>
          <w:sz w:val="28"/>
          <w:szCs w:val="28"/>
        </w:rPr>
        <w:t xml:space="preserve"> </w:t>
      </w:r>
    </w:p>
    <w:p w:rsidR="002E0560" w:rsidRPr="00275D0B" w:rsidRDefault="002E0560" w:rsidP="00496755">
      <w:pPr>
        <w:rPr>
          <w:sz w:val="28"/>
          <w:szCs w:val="28"/>
        </w:rPr>
      </w:pPr>
      <w:r w:rsidRPr="00275D0B">
        <w:rPr>
          <w:sz w:val="28"/>
          <w:szCs w:val="28"/>
        </w:rPr>
        <w:lastRenderedPageBreak/>
        <w:t xml:space="preserve">-ЦСК (Центр Славянской Культуры) </w:t>
      </w:r>
      <w:r w:rsidR="0028101A" w:rsidRPr="00275D0B">
        <w:rPr>
          <w:sz w:val="28"/>
          <w:szCs w:val="28"/>
        </w:rPr>
        <w:t xml:space="preserve"> в том числе народный фольклорный коллектив "Отрада" </w:t>
      </w:r>
      <w:r w:rsidRPr="00275D0B">
        <w:rPr>
          <w:sz w:val="28"/>
          <w:szCs w:val="28"/>
        </w:rPr>
        <w:t>- 6 чел.</w:t>
      </w:r>
      <w:r w:rsidR="00B0253A" w:rsidRPr="00275D0B">
        <w:rPr>
          <w:sz w:val="28"/>
          <w:szCs w:val="28"/>
        </w:rPr>
        <w:t xml:space="preserve"> Нужно отметить, что в 2014 г. наш Центр Славя нской культуры получил звание «НАРОДНЫЙ»</w:t>
      </w:r>
    </w:p>
    <w:p w:rsidR="0010588F" w:rsidRPr="00275D0B" w:rsidRDefault="0010588F" w:rsidP="0010588F">
      <w:pPr>
        <w:jc w:val="center"/>
        <w:rPr>
          <w:b/>
          <w:sz w:val="28"/>
          <w:szCs w:val="28"/>
        </w:rPr>
      </w:pPr>
      <w:r w:rsidRPr="00275D0B">
        <w:rPr>
          <w:b/>
          <w:sz w:val="28"/>
          <w:szCs w:val="28"/>
        </w:rPr>
        <w:t>СВЯЗЬ</w:t>
      </w:r>
    </w:p>
    <w:p w:rsidR="001B5A5A" w:rsidRPr="00275D0B" w:rsidRDefault="0010588F" w:rsidP="001B5A5A">
      <w:pPr>
        <w:rPr>
          <w:sz w:val="28"/>
          <w:szCs w:val="28"/>
        </w:rPr>
      </w:pPr>
      <w:r w:rsidRPr="00275D0B">
        <w:rPr>
          <w:sz w:val="28"/>
          <w:szCs w:val="28"/>
        </w:rPr>
        <w:t>- отделение почтовой связи - 10 чел., (</w:t>
      </w:r>
      <w:r w:rsidR="001B5A5A" w:rsidRPr="00275D0B">
        <w:rPr>
          <w:sz w:val="28"/>
          <w:szCs w:val="28"/>
        </w:rPr>
        <w:t>в Атагае:  начальник</w:t>
      </w:r>
      <w:r w:rsidR="001438D8" w:rsidRPr="00275D0B">
        <w:rPr>
          <w:sz w:val="28"/>
          <w:szCs w:val="28"/>
        </w:rPr>
        <w:t xml:space="preserve"> </w:t>
      </w:r>
      <w:r w:rsidR="001B5A5A" w:rsidRPr="00275D0B">
        <w:rPr>
          <w:sz w:val="28"/>
          <w:szCs w:val="28"/>
        </w:rPr>
        <w:t>ПО, оператор, 2 почтальона, техничка; плюс почтальоны по участкам: Укар +Ук-Бадарановка, Балакшин Бор, Шипицына + Казачья Бадарановка, Октябрьск, Усть-Кадуй;</w:t>
      </w:r>
    </w:p>
    <w:p w:rsidR="00B97AB5" w:rsidRPr="00275D0B" w:rsidRDefault="001B5A5A" w:rsidP="00B97AB5">
      <w:pPr>
        <w:rPr>
          <w:sz w:val="28"/>
          <w:szCs w:val="28"/>
        </w:rPr>
      </w:pPr>
      <w:r w:rsidRPr="00275D0B">
        <w:rPr>
          <w:sz w:val="28"/>
          <w:szCs w:val="28"/>
        </w:rPr>
        <w:t xml:space="preserve"> - Ростелеком - 3 чел.</w:t>
      </w:r>
    </w:p>
    <w:p w:rsidR="001B5A5A" w:rsidRPr="00275D0B" w:rsidRDefault="001B5A5A" w:rsidP="001B5A5A">
      <w:pPr>
        <w:jc w:val="center"/>
        <w:rPr>
          <w:b/>
          <w:sz w:val="28"/>
          <w:szCs w:val="28"/>
        </w:rPr>
      </w:pPr>
      <w:r w:rsidRPr="00275D0B">
        <w:rPr>
          <w:b/>
          <w:sz w:val="28"/>
          <w:szCs w:val="28"/>
        </w:rPr>
        <w:t>ТОРГОВЛЯ</w:t>
      </w:r>
    </w:p>
    <w:p w:rsidR="00B97AB5" w:rsidRPr="00275D0B" w:rsidRDefault="00B97AB5" w:rsidP="00B97AB5">
      <w:pPr>
        <w:rPr>
          <w:sz w:val="28"/>
          <w:szCs w:val="28"/>
        </w:rPr>
      </w:pPr>
      <w:r w:rsidRPr="00275D0B">
        <w:rPr>
          <w:sz w:val="28"/>
          <w:szCs w:val="28"/>
        </w:rPr>
        <w:t>- Арутюнян Г. Д.</w:t>
      </w:r>
      <w:r w:rsidR="0028101A" w:rsidRPr="00275D0B">
        <w:rPr>
          <w:sz w:val="28"/>
          <w:szCs w:val="28"/>
        </w:rPr>
        <w:t xml:space="preserve"> (Атагай, Лесной, Братский Бор, Усть-Кадуй)</w:t>
      </w:r>
    </w:p>
    <w:p w:rsidR="00B97AB5" w:rsidRPr="00275D0B" w:rsidRDefault="00B97AB5" w:rsidP="00B97AB5">
      <w:pPr>
        <w:rPr>
          <w:sz w:val="28"/>
          <w:szCs w:val="28"/>
        </w:rPr>
      </w:pPr>
      <w:r w:rsidRPr="00275D0B">
        <w:rPr>
          <w:sz w:val="28"/>
          <w:szCs w:val="28"/>
        </w:rPr>
        <w:t>- Побойкин С. И.</w:t>
      </w:r>
      <w:r w:rsidR="0028101A" w:rsidRPr="00275D0B">
        <w:rPr>
          <w:sz w:val="28"/>
          <w:szCs w:val="28"/>
        </w:rPr>
        <w:t>(Атагай)</w:t>
      </w:r>
    </w:p>
    <w:p w:rsidR="00B97AB5" w:rsidRPr="00275D0B" w:rsidRDefault="0028101A" w:rsidP="00B97AB5">
      <w:pPr>
        <w:rPr>
          <w:sz w:val="28"/>
          <w:szCs w:val="28"/>
        </w:rPr>
      </w:pPr>
      <w:r w:rsidRPr="00275D0B">
        <w:rPr>
          <w:sz w:val="28"/>
          <w:szCs w:val="28"/>
        </w:rPr>
        <w:t>- Дергунов Ю. И. (Атагай)</w:t>
      </w:r>
    </w:p>
    <w:p w:rsidR="00B97AB5" w:rsidRPr="00275D0B" w:rsidRDefault="0028101A" w:rsidP="00B97AB5">
      <w:pPr>
        <w:rPr>
          <w:sz w:val="28"/>
          <w:szCs w:val="28"/>
        </w:rPr>
      </w:pPr>
      <w:r w:rsidRPr="00275D0B">
        <w:rPr>
          <w:sz w:val="28"/>
          <w:szCs w:val="28"/>
        </w:rPr>
        <w:t xml:space="preserve">- </w:t>
      </w:r>
      <w:r w:rsidR="00B97AB5" w:rsidRPr="00275D0B">
        <w:rPr>
          <w:sz w:val="28"/>
          <w:szCs w:val="28"/>
        </w:rPr>
        <w:t>Ивановичев В. П.</w:t>
      </w:r>
      <w:r w:rsidRPr="00275D0B">
        <w:rPr>
          <w:sz w:val="28"/>
          <w:szCs w:val="28"/>
        </w:rPr>
        <w:t xml:space="preserve"> (Атагай)</w:t>
      </w:r>
    </w:p>
    <w:p w:rsidR="00B97AB5" w:rsidRPr="00275D0B" w:rsidRDefault="00B97AB5" w:rsidP="00B97AB5">
      <w:pPr>
        <w:rPr>
          <w:sz w:val="28"/>
          <w:szCs w:val="28"/>
        </w:rPr>
      </w:pPr>
      <w:r w:rsidRPr="00275D0B">
        <w:rPr>
          <w:sz w:val="28"/>
          <w:szCs w:val="28"/>
        </w:rPr>
        <w:t>- ООО "Кедр"</w:t>
      </w:r>
      <w:r w:rsidR="0028101A" w:rsidRPr="00275D0B">
        <w:rPr>
          <w:sz w:val="28"/>
          <w:szCs w:val="28"/>
        </w:rPr>
        <w:t xml:space="preserve"> (Татарникова</w:t>
      </w:r>
      <w:r w:rsidR="00FD30B2" w:rsidRPr="00275D0B">
        <w:rPr>
          <w:sz w:val="28"/>
          <w:szCs w:val="28"/>
        </w:rPr>
        <w:t xml:space="preserve"> И. П.</w:t>
      </w:r>
      <w:r w:rsidR="008F0925" w:rsidRPr="00275D0B">
        <w:rPr>
          <w:sz w:val="28"/>
          <w:szCs w:val="28"/>
        </w:rPr>
        <w:t>)</w:t>
      </w:r>
      <w:r w:rsidR="00A9234B" w:rsidRPr="00275D0B">
        <w:rPr>
          <w:sz w:val="28"/>
          <w:szCs w:val="28"/>
        </w:rPr>
        <w:t xml:space="preserve"> - Укар, Шипици</w:t>
      </w:r>
      <w:r w:rsidR="0028101A" w:rsidRPr="00275D0B">
        <w:rPr>
          <w:sz w:val="28"/>
          <w:szCs w:val="28"/>
        </w:rPr>
        <w:t>на</w:t>
      </w:r>
    </w:p>
    <w:p w:rsidR="00AF355D" w:rsidRPr="00275D0B" w:rsidRDefault="00AF355D" w:rsidP="00B97AB5">
      <w:pPr>
        <w:rPr>
          <w:sz w:val="28"/>
          <w:szCs w:val="28"/>
        </w:rPr>
      </w:pPr>
      <w:r w:rsidRPr="00275D0B">
        <w:rPr>
          <w:sz w:val="28"/>
          <w:szCs w:val="28"/>
        </w:rPr>
        <w:t>-</w:t>
      </w:r>
      <w:r w:rsidR="00152D4C" w:rsidRPr="00275D0B">
        <w:rPr>
          <w:sz w:val="28"/>
          <w:szCs w:val="28"/>
        </w:rPr>
        <w:t xml:space="preserve"> </w:t>
      </w:r>
      <w:r w:rsidR="00FD30B2" w:rsidRPr="00275D0B">
        <w:rPr>
          <w:sz w:val="28"/>
          <w:szCs w:val="28"/>
        </w:rPr>
        <w:t xml:space="preserve">ИП </w:t>
      </w:r>
      <w:r w:rsidRPr="00275D0B">
        <w:rPr>
          <w:sz w:val="28"/>
          <w:szCs w:val="28"/>
        </w:rPr>
        <w:t>Мова</w:t>
      </w:r>
      <w:r w:rsidR="00FD30B2" w:rsidRPr="00275D0B">
        <w:rPr>
          <w:sz w:val="28"/>
          <w:szCs w:val="28"/>
        </w:rPr>
        <w:t xml:space="preserve"> (Октябрьский)</w:t>
      </w:r>
    </w:p>
    <w:p w:rsidR="00FD30B2" w:rsidRPr="00275D0B" w:rsidRDefault="00FD30B2" w:rsidP="00B97AB5">
      <w:pPr>
        <w:rPr>
          <w:sz w:val="28"/>
          <w:szCs w:val="28"/>
        </w:rPr>
      </w:pPr>
      <w:r w:rsidRPr="00275D0B">
        <w:rPr>
          <w:sz w:val="28"/>
          <w:szCs w:val="28"/>
        </w:rPr>
        <w:t>- ИП Гедомейская Е. В. (Октябрьский)</w:t>
      </w:r>
    </w:p>
    <w:p w:rsidR="00FD30B2" w:rsidRPr="00275D0B" w:rsidRDefault="00AF355D" w:rsidP="00B97AB5">
      <w:pPr>
        <w:rPr>
          <w:sz w:val="28"/>
          <w:szCs w:val="28"/>
        </w:rPr>
      </w:pPr>
      <w:r w:rsidRPr="00275D0B">
        <w:rPr>
          <w:sz w:val="28"/>
          <w:szCs w:val="28"/>
        </w:rPr>
        <w:t xml:space="preserve">- </w:t>
      </w:r>
      <w:r w:rsidR="00105AE2" w:rsidRPr="00275D0B">
        <w:rPr>
          <w:sz w:val="28"/>
          <w:szCs w:val="28"/>
        </w:rPr>
        <w:t xml:space="preserve">ИП </w:t>
      </w:r>
      <w:r w:rsidRPr="00275D0B">
        <w:rPr>
          <w:sz w:val="28"/>
          <w:szCs w:val="28"/>
        </w:rPr>
        <w:t>Широков</w:t>
      </w:r>
      <w:r w:rsidR="00105AE2" w:rsidRPr="00275D0B">
        <w:rPr>
          <w:sz w:val="28"/>
          <w:szCs w:val="28"/>
        </w:rPr>
        <w:t xml:space="preserve"> С. В.</w:t>
      </w:r>
      <w:r w:rsidR="00A9234B" w:rsidRPr="00275D0B">
        <w:rPr>
          <w:sz w:val="28"/>
          <w:szCs w:val="28"/>
        </w:rPr>
        <w:t xml:space="preserve"> (Шипици</w:t>
      </w:r>
      <w:r w:rsidR="00FD30B2" w:rsidRPr="00275D0B">
        <w:rPr>
          <w:sz w:val="28"/>
          <w:szCs w:val="28"/>
        </w:rPr>
        <w:t>на)</w:t>
      </w:r>
    </w:p>
    <w:p w:rsidR="00FD30B2" w:rsidRPr="00275D0B" w:rsidRDefault="00FD30B2" w:rsidP="00B97AB5">
      <w:pPr>
        <w:rPr>
          <w:sz w:val="28"/>
          <w:szCs w:val="28"/>
        </w:rPr>
      </w:pPr>
      <w:r w:rsidRPr="00275D0B">
        <w:rPr>
          <w:sz w:val="28"/>
          <w:szCs w:val="28"/>
        </w:rPr>
        <w:t>- ИП Санкова Л. А. (Балакшин Бор)</w:t>
      </w:r>
    </w:p>
    <w:p w:rsidR="00B97AB5" w:rsidRPr="00275D0B" w:rsidRDefault="00FD30B2" w:rsidP="00B97AB5">
      <w:pPr>
        <w:rPr>
          <w:sz w:val="28"/>
          <w:szCs w:val="28"/>
        </w:rPr>
      </w:pPr>
      <w:r w:rsidRPr="00275D0B">
        <w:rPr>
          <w:sz w:val="28"/>
          <w:szCs w:val="28"/>
        </w:rPr>
        <w:t>- ИП Савельева О. (Ук-Бадарановка)</w:t>
      </w:r>
      <w:r w:rsidR="00AF355D" w:rsidRPr="00275D0B">
        <w:rPr>
          <w:sz w:val="28"/>
          <w:szCs w:val="28"/>
        </w:rPr>
        <w:t xml:space="preserve">  </w:t>
      </w:r>
    </w:p>
    <w:p w:rsidR="00D36219" w:rsidRPr="00275D0B" w:rsidRDefault="00D36219" w:rsidP="00B97AB5">
      <w:pPr>
        <w:rPr>
          <w:sz w:val="28"/>
          <w:szCs w:val="28"/>
        </w:rPr>
      </w:pPr>
      <w:r w:rsidRPr="00275D0B">
        <w:rPr>
          <w:sz w:val="28"/>
          <w:szCs w:val="28"/>
        </w:rPr>
        <w:t>- ИП Никульшина В. И. (Каксат)</w:t>
      </w:r>
    </w:p>
    <w:p w:rsidR="001B5A5A" w:rsidRPr="00275D0B" w:rsidRDefault="00B97AB5" w:rsidP="00B97AB5">
      <w:pPr>
        <w:jc w:val="center"/>
        <w:rPr>
          <w:b/>
          <w:sz w:val="28"/>
          <w:szCs w:val="28"/>
        </w:rPr>
      </w:pPr>
      <w:r w:rsidRPr="00275D0B">
        <w:rPr>
          <w:b/>
          <w:sz w:val="28"/>
          <w:szCs w:val="28"/>
        </w:rPr>
        <w:t>ПРОЧИЕ ОРГАНИЗАЦИИ</w:t>
      </w:r>
    </w:p>
    <w:p w:rsidR="002E0560" w:rsidRPr="00275D0B" w:rsidRDefault="00B97AB5" w:rsidP="00496755">
      <w:pPr>
        <w:rPr>
          <w:sz w:val="28"/>
          <w:szCs w:val="28"/>
        </w:rPr>
      </w:pPr>
      <w:r w:rsidRPr="00275D0B">
        <w:rPr>
          <w:sz w:val="28"/>
          <w:szCs w:val="28"/>
        </w:rPr>
        <w:t>- ПЧ-143 пожарн</w:t>
      </w:r>
      <w:r w:rsidR="00A9234B" w:rsidRPr="00275D0B">
        <w:rPr>
          <w:sz w:val="28"/>
          <w:szCs w:val="28"/>
        </w:rPr>
        <w:t>ой охраны Иркутской области - 13</w:t>
      </w:r>
      <w:r w:rsidRPr="00275D0B">
        <w:rPr>
          <w:sz w:val="28"/>
          <w:szCs w:val="28"/>
        </w:rPr>
        <w:t xml:space="preserve"> чел.</w:t>
      </w:r>
    </w:p>
    <w:p w:rsidR="00B97AB5" w:rsidRPr="00275D0B" w:rsidRDefault="00B97AB5" w:rsidP="00496755">
      <w:pPr>
        <w:rPr>
          <w:sz w:val="28"/>
          <w:szCs w:val="28"/>
        </w:rPr>
      </w:pPr>
      <w:r w:rsidRPr="00275D0B">
        <w:rPr>
          <w:sz w:val="28"/>
          <w:szCs w:val="28"/>
        </w:rPr>
        <w:t>- отделение Сбербанка - 1 чел.</w:t>
      </w:r>
    </w:p>
    <w:p w:rsidR="00512C23" w:rsidRPr="00275D0B" w:rsidRDefault="00FD30B2" w:rsidP="0040223E">
      <w:pPr>
        <w:rPr>
          <w:sz w:val="28"/>
          <w:szCs w:val="28"/>
        </w:rPr>
      </w:pPr>
      <w:r w:rsidRPr="00275D0B">
        <w:rPr>
          <w:sz w:val="28"/>
          <w:szCs w:val="28"/>
        </w:rPr>
        <w:t xml:space="preserve">- </w:t>
      </w:r>
      <w:r w:rsidR="00B97AB5" w:rsidRPr="00275D0B">
        <w:rPr>
          <w:sz w:val="28"/>
          <w:szCs w:val="28"/>
        </w:rPr>
        <w:t>ритуальные услуги - 1 чел.</w:t>
      </w:r>
    </w:p>
    <w:p w:rsidR="008F0925" w:rsidRPr="00275D0B" w:rsidRDefault="00F55D6B" w:rsidP="0040223E">
      <w:pPr>
        <w:rPr>
          <w:sz w:val="28"/>
          <w:szCs w:val="28"/>
        </w:rPr>
      </w:pPr>
      <w:r w:rsidRPr="00275D0B">
        <w:rPr>
          <w:sz w:val="28"/>
          <w:szCs w:val="28"/>
        </w:rPr>
        <w:t>-</w:t>
      </w:r>
      <w:r w:rsidRPr="00275D0B">
        <w:rPr>
          <w:sz w:val="28"/>
          <w:szCs w:val="28"/>
          <w:highlight w:val="yellow"/>
        </w:rPr>
        <w:t>ветеринарный участок-</w:t>
      </w:r>
    </w:p>
    <w:p w:rsidR="0040223E" w:rsidRPr="00275D0B" w:rsidRDefault="009E2015" w:rsidP="0040223E">
      <w:pPr>
        <w:rPr>
          <w:sz w:val="28"/>
          <w:szCs w:val="28"/>
        </w:rPr>
      </w:pPr>
      <w:r w:rsidRPr="00275D0B">
        <w:rPr>
          <w:sz w:val="28"/>
          <w:szCs w:val="28"/>
        </w:rPr>
        <w:lastRenderedPageBreak/>
        <w:t xml:space="preserve">    В 2014 г.  большое внимание нами уделялось  обеспечению пожарной безопасности на территории Атагайского МО: весной и осенью 2014 года была произведена противопожарная опашка  населённых пунктов  Ук-Бадарановка и Балакшин Бор.  Нижнеудинский филиал дорожной службы Иркутской области, возглавляемый Бродским Игорем Евгеньевичем, оказал нам помощь, произведя весной противопожарную опашку д. Шипицина. Наш депутат, руководитель ИП Бакунец В. А., произвёл весной противопожарную опашку участка Октябрьский. Грейдеры В. А. Заречного произвели противопожарную опашку деревни Каз. Бадарановка. Силами КФХ Костенко С. И. произведена противопожарная опашка п. Лесной, КФХ Николаева – д.Укар.  При поддержке бойцов нашей пожарной части ПЧ-143 и добровольных пожарных дружинников весной были произведены отжиги сухой травы возле д. Шипицина и р. п. Атагай.</w:t>
      </w:r>
    </w:p>
    <w:p w:rsidR="001438D8" w:rsidRPr="00275D0B" w:rsidRDefault="003F4ED7" w:rsidP="003F4ED7">
      <w:pPr>
        <w:rPr>
          <w:sz w:val="28"/>
          <w:szCs w:val="28"/>
        </w:rPr>
      </w:pPr>
      <w:r w:rsidRPr="00275D0B">
        <w:rPr>
          <w:sz w:val="28"/>
          <w:szCs w:val="28"/>
        </w:rPr>
        <w:t xml:space="preserve">   Весна и начало лета 2014 г. были сухими и сопровождались лесными пожарами – практически с середины апреля до середины июня происходили возгорания в лесах на всей территории Атагайского МО.  Наибольшее беспокойство представлял пожар, двигавшийся со стороны Уковского МО, угрожавший д.</w:t>
      </w:r>
      <w:r w:rsidR="00246AC5" w:rsidRPr="00275D0B">
        <w:rPr>
          <w:sz w:val="28"/>
          <w:szCs w:val="28"/>
        </w:rPr>
        <w:t xml:space="preserve"> </w:t>
      </w:r>
      <w:r w:rsidRPr="00275D0B">
        <w:rPr>
          <w:sz w:val="28"/>
          <w:szCs w:val="28"/>
        </w:rPr>
        <w:t xml:space="preserve">Ук Бадарановка и </w:t>
      </w:r>
      <w:r w:rsidR="001438D8" w:rsidRPr="00275D0B">
        <w:rPr>
          <w:sz w:val="28"/>
          <w:szCs w:val="28"/>
        </w:rPr>
        <w:t>Балакшин Бор, с этим</w:t>
      </w:r>
      <w:r w:rsidR="009E2015" w:rsidRPr="00275D0B">
        <w:rPr>
          <w:sz w:val="28"/>
          <w:szCs w:val="28"/>
        </w:rPr>
        <w:t xml:space="preserve"> пожаром мы боролись </w:t>
      </w:r>
      <w:r w:rsidR="001438D8" w:rsidRPr="00275D0B">
        <w:rPr>
          <w:sz w:val="28"/>
          <w:szCs w:val="28"/>
        </w:rPr>
        <w:t xml:space="preserve"> целый месяц, остановили его только благодаря совместным усилиям лесхоза и местных пожарных дружин.</w:t>
      </w:r>
    </w:p>
    <w:p w:rsidR="003F4ED7" w:rsidRPr="00275D0B" w:rsidRDefault="001438D8" w:rsidP="009E2015">
      <w:pPr>
        <w:rPr>
          <w:sz w:val="28"/>
          <w:szCs w:val="28"/>
        </w:rPr>
      </w:pPr>
      <w:r w:rsidRPr="00275D0B">
        <w:rPr>
          <w:sz w:val="28"/>
          <w:szCs w:val="28"/>
        </w:rPr>
        <w:t xml:space="preserve">   Так же лесные пожары в мае-июне 2014 г. происходили вблизи населённых пунктов нашего МО –</w:t>
      </w:r>
      <w:r w:rsidR="00BA3215" w:rsidRPr="00275D0B">
        <w:rPr>
          <w:sz w:val="28"/>
          <w:szCs w:val="28"/>
        </w:rPr>
        <w:t xml:space="preserve"> Шипици</w:t>
      </w:r>
      <w:r w:rsidRPr="00275D0B">
        <w:rPr>
          <w:sz w:val="28"/>
          <w:szCs w:val="28"/>
        </w:rPr>
        <w:t>на, Ок</w:t>
      </w:r>
      <w:r w:rsidR="009E2015" w:rsidRPr="00275D0B">
        <w:rPr>
          <w:sz w:val="28"/>
          <w:szCs w:val="28"/>
        </w:rPr>
        <w:t>тябрьский, Укар, Каксат, Лесной, Атагай.</w:t>
      </w:r>
      <w:r w:rsidRPr="00275D0B">
        <w:rPr>
          <w:sz w:val="28"/>
          <w:szCs w:val="28"/>
        </w:rPr>
        <w:t xml:space="preserve">  Благодаря слаженным действиям местных жителей, которые перед угрозой лесного пожара выходили на помощь лесхозу</w:t>
      </w:r>
      <w:r w:rsidR="00BA3215" w:rsidRPr="00275D0B">
        <w:rPr>
          <w:sz w:val="28"/>
          <w:szCs w:val="28"/>
        </w:rPr>
        <w:t xml:space="preserve"> и пожарным</w:t>
      </w:r>
      <w:r w:rsidRPr="00275D0B">
        <w:rPr>
          <w:sz w:val="28"/>
          <w:szCs w:val="28"/>
        </w:rPr>
        <w:t xml:space="preserve">, все эти возгорания были локализованы. </w:t>
      </w:r>
      <w:r w:rsidR="003F4ED7" w:rsidRPr="00275D0B">
        <w:rPr>
          <w:sz w:val="28"/>
          <w:szCs w:val="28"/>
        </w:rPr>
        <w:t xml:space="preserve">   </w:t>
      </w:r>
    </w:p>
    <w:p w:rsidR="00C41236" w:rsidRPr="00275D0B" w:rsidRDefault="00BA3215" w:rsidP="000052EE">
      <w:pPr>
        <w:rPr>
          <w:sz w:val="28"/>
          <w:szCs w:val="28"/>
        </w:rPr>
      </w:pPr>
      <w:r w:rsidRPr="00275D0B">
        <w:rPr>
          <w:sz w:val="28"/>
          <w:szCs w:val="28"/>
        </w:rPr>
        <w:t xml:space="preserve">   В 2014 </w:t>
      </w:r>
      <w:r w:rsidR="000052EE" w:rsidRPr="00275D0B">
        <w:rPr>
          <w:sz w:val="28"/>
          <w:szCs w:val="28"/>
        </w:rPr>
        <w:t>г</w:t>
      </w:r>
      <w:r w:rsidRPr="00275D0B">
        <w:rPr>
          <w:sz w:val="28"/>
          <w:szCs w:val="28"/>
        </w:rPr>
        <w:t>.</w:t>
      </w:r>
      <w:r w:rsidR="000052EE" w:rsidRPr="00275D0B">
        <w:rPr>
          <w:sz w:val="28"/>
          <w:szCs w:val="28"/>
        </w:rPr>
        <w:t xml:space="preserve"> были выделены на ремонт дорог деньги в сумме </w:t>
      </w:r>
      <w:r w:rsidR="000715B7" w:rsidRPr="00275D0B">
        <w:rPr>
          <w:sz w:val="28"/>
          <w:szCs w:val="28"/>
        </w:rPr>
        <w:t>1237103</w:t>
      </w:r>
      <w:r w:rsidR="000B0E85" w:rsidRPr="00275D0B">
        <w:rPr>
          <w:sz w:val="28"/>
          <w:szCs w:val="28"/>
        </w:rPr>
        <w:t xml:space="preserve"> руб.</w:t>
      </w:r>
      <w:r w:rsidR="00B13970" w:rsidRPr="00275D0B">
        <w:rPr>
          <w:sz w:val="28"/>
          <w:szCs w:val="28"/>
        </w:rPr>
        <w:t xml:space="preserve">  900 тыс. рублей из этой суммы были затрачены на ремонт автомобильных дорог уч. Октябрьский. </w:t>
      </w:r>
      <w:r w:rsidR="000052EE" w:rsidRPr="00275D0B">
        <w:rPr>
          <w:sz w:val="28"/>
          <w:szCs w:val="28"/>
        </w:rPr>
        <w:t xml:space="preserve">  </w:t>
      </w:r>
      <w:r w:rsidR="00B13970" w:rsidRPr="00275D0B">
        <w:rPr>
          <w:sz w:val="28"/>
          <w:szCs w:val="28"/>
        </w:rPr>
        <w:t xml:space="preserve"> Остальные – на грейдирование дорог в р. п. Атагай.</w:t>
      </w:r>
    </w:p>
    <w:p w:rsidR="00B13970" w:rsidRPr="00275D0B" w:rsidRDefault="00B13970" w:rsidP="000052EE">
      <w:pPr>
        <w:rPr>
          <w:sz w:val="28"/>
          <w:szCs w:val="28"/>
        </w:rPr>
      </w:pPr>
      <w:r w:rsidRPr="00275D0B">
        <w:rPr>
          <w:sz w:val="28"/>
          <w:szCs w:val="28"/>
        </w:rPr>
        <w:t xml:space="preserve">   Также администрацией в 2014 г. начаты работы по постановке автомобильных дорог общего пользования местного значения на кадастровый учёт. Но по независящим от нас причинам данные работы до настоящего времени не  закончены.</w:t>
      </w:r>
    </w:p>
    <w:p w:rsidR="00B13970" w:rsidRPr="00275D0B" w:rsidRDefault="00B13970" w:rsidP="000052EE">
      <w:pPr>
        <w:rPr>
          <w:sz w:val="28"/>
          <w:szCs w:val="28"/>
        </w:rPr>
      </w:pPr>
      <w:r w:rsidRPr="00275D0B">
        <w:rPr>
          <w:sz w:val="28"/>
          <w:szCs w:val="28"/>
        </w:rPr>
        <w:t xml:space="preserve">   В 2014 г. проводились работы по постановке на кадастровый учёт границ р. п. Атагай,  дооформлены документы на водонапорную башню д. Каксат.</w:t>
      </w:r>
    </w:p>
    <w:p w:rsidR="00B13970" w:rsidRPr="00275D0B" w:rsidRDefault="00B13970" w:rsidP="000052EE">
      <w:pPr>
        <w:rPr>
          <w:sz w:val="28"/>
          <w:szCs w:val="28"/>
        </w:rPr>
      </w:pPr>
      <w:r w:rsidRPr="00275D0B">
        <w:rPr>
          <w:sz w:val="28"/>
          <w:szCs w:val="28"/>
        </w:rPr>
        <w:lastRenderedPageBreak/>
        <w:t xml:space="preserve">   Начаты работы по оформлению земельного участка под «Сквер памяти», заказан проект данного сквера</w:t>
      </w:r>
      <w:r w:rsidR="008156C2" w:rsidRPr="00275D0B">
        <w:rPr>
          <w:sz w:val="28"/>
          <w:szCs w:val="28"/>
        </w:rPr>
        <w:t>, в год 70-летия Великой Победы надеемся начать работы по обустройству данного сквера. В этой работе мы надеемся на спонсорскую помощь предпринимателей нашей территории и всего населения.</w:t>
      </w:r>
      <w:r w:rsidRPr="00275D0B">
        <w:rPr>
          <w:sz w:val="28"/>
          <w:szCs w:val="28"/>
        </w:rPr>
        <w:t xml:space="preserve"> </w:t>
      </w:r>
    </w:p>
    <w:p w:rsidR="009E2015" w:rsidRPr="00275D0B" w:rsidRDefault="00C41236" w:rsidP="000052EE">
      <w:pPr>
        <w:rPr>
          <w:sz w:val="28"/>
          <w:szCs w:val="28"/>
        </w:rPr>
      </w:pPr>
      <w:r w:rsidRPr="00275D0B">
        <w:rPr>
          <w:sz w:val="28"/>
          <w:szCs w:val="28"/>
        </w:rPr>
        <w:t xml:space="preserve">   В работе администрации уделяется большое внимание вопросам пропаганды здорового образа жизни.</w:t>
      </w:r>
      <w:r w:rsidR="000B0E85" w:rsidRPr="00275D0B">
        <w:rPr>
          <w:sz w:val="28"/>
          <w:szCs w:val="28"/>
        </w:rPr>
        <w:t xml:space="preserve">  </w:t>
      </w:r>
      <w:r w:rsidR="00275D0B" w:rsidRPr="00275D0B">
        <w:rPr>
          <w:sz w:val="28"/>
          <w:szCs w:val="28"/>
        </w:rPr>
        <w:t>В 2014 г.  команда нашего МО принимали участие в районных летних спортивных играх, где снова заняла общекомандное  призовое 3-е место среди 10 команд района.</w:t>
      </w:r>
    </w:p>
    <w:p w:rsidR="000B0E85" w:rsidRPr="00275D0B" w:rsidRDefault="009E2015" w:rsidP="000052EE">
      <w:pPr>
        <w:rPr>
          <w:sz w:val="28"/>
          <w:szCs w:val="28"/>
        </w:rPr>
      </w:pPr>
      <w:r w:rsidRPr="00275D0B">
        <w:rPr>
          <w:sz w:val="28"/>
          <w:szCs w:val="28"/>
        </w:rPr>
        <w:t xml:space="preserve">   </w:t>
      </w:r>
      <w:r w:rsidR="000B0E85" w:rsidRPr="00275D0B">
        <w:rPr>
          <w:sz w:val="28"/>
          <w:szCs w:val="28"/>
        </w:rPr>
        <w:t xml:space="preserve"> Мы работаем в тесном</w:t>
      </w:r>
      <w:r w:rsidR="008156C2" w:rsidRPr="00275D0B">
        <w:rPr>
          <w:sz w:val="28"/>
          <w:szCs w:val="28"/>
        </w:rPr>
        <w:t xml:space="preserve"> контакте с Советом ветеранов, который уже второй год возглавляет</w:t>
      </w:r>
      <w:r w:rsidR="000B0E85" w:rsidRPr="00275D0B">
        <w:rPr>
          <w:sz w:val="28"/>
          <w:szCs w:val="28"/>
        </w:rPr>
        <w:t xml:space="preserve"> Назметдинова Неля Александровна. Всегда данная организация на территории Атагайской администрации работала и работает очень активно, ни одно мероприятие, которое проводится для пенсионеров в нашем районе, наш</w:t>
      </w:r>
      <w:r w:rsidR="00C912C7" w:rsidRPr="00275D0B">
        <w:rPr>
          <w:sz w:val="28"/>
          <w:szCs w:val="28"/>
        </w:rPr>
        <w:t xml:space="preserve"> Совет ветеранов не пропускае</w:t>
      </w:r>
      <w:r w:rsidR="008156C2" w:rsidRPr="00275D0B">
        <w:rPr>
          <w:sz w:val="28"/>
          <w:szCs w:val="28"/>
        </w:rPr>
        <w:t>т. В 2014 г. мы отмечали 20-тилетие со дня образования данной организации на нашей территории – да нашим активистам данной организации больше лет и не дашь.</w:t>
      </w:r>
    </w:p>
    <w:p w:rsidR="0065407B" w:rsidRPr="00275D0B" w:rsidRDefault="00DB4838" w:rsidP="00D81FAF">
      <w:pPr>
        <w:rPr>
          <w:sz w:val="28"/>
          <w:szCs w:val="28"/>
        </w:rPr>
      </w:pPr>
      <w:r w:rsidRPr="00275D0B">
        <w:rPr>
          <w:sz w:val="28"/>
          <w:szCs w:val="28"/>
        </w:rPr>
        <w:t xml:space="preserve">   Весной</w:t>
      </w:r>
      <w:r w:rsidR="002E1D12" w:rsidRPr="00275D0B">
        <w:rPr>
          <w:sz w:val="28"/>
          <w:szCs w:val="28"/>
        </w:rPr>
        <w:t>, в мае месяце, нами был составлен график сбора и вывоза мусора</w:t>
      </w:r>
      <w:r w:rsidR="00E9291E" w:rsidRPr="00275D0B">
        <w:rPr>
          <w:sz w:val="28"/>
          <w:szCs w:val="28"/>
        </w:rPr>
        <w:t xml:space="preserve"> из </w:t>
      </w:r>
      <w:r w:rsidR="002E1D12" w:rsidRPr="00275D0B">
        <w:rPr>
          <w:sz w:val="28"/>
          <w:szCs w:val="28"/>
        </w:rPr>
        <w:t xml:space="preserve">п. Атагай по улицам. Большинство населения воспользовалось предоставленной возможностью организованного вывоза мусора со своих усадеб, в результате за </w:t>
      </w:r>
      <w:r w:rsidR="00B26661" w:rsidRPr="00275D0B">
        <w:rPr>
          <w:sz w:val="28"/>
          <w:szCs w:val="28"/>
        </w:rPr>
        <w:t>16</w:t>
      </w:r>
      <w:r w:rsidR="002E1D12" w:rsidRPr="00275D0B">
        <w:rPr>
          <w:sz w:val="28"/>
          <w:szCs w:val="28"/>
        </w:rPr>
        <w:t xml:space="preserve"> дней </w:t>
      </w:r>
      <w:r w:rsidR="00B26661" w:rsidRPr="00275D0B">
        <w:rPr>
          <w:sz w:val="28"/>
          <w:szCs w:val="28"/>
        </w:rPr>
        <w:t>( с</w:t>
      </w:r>
      <w:r w:rsidR="003E069E" w:rsidRPr="00275D0B">
        <w:rPr>
          <w:sz w:val="28"/>
          <w:szCs w:val="28"/>
        </w:rPr>
        <w:t xml:space="preserve"> </w:t>
      </w:r>
      <w:r w:rsidR="00B26661" w:rsidRPr="00275D0B">
        <w:rPr>
          <w:sz w:val="28"/>
          <w:szCs w:val="28"/>
        </w:rPr>
        <w:t>30 апреля по 15 мая)</w:t>
      </w:r>
      <w:r w:rsidR="002E1D12" w:rsidRPr="00275D0B">
        <w:rPr>
          <w:sz w:val="28"/>
          <w:szCs w:val="28"/>
        </w:rPr>
        <w:t>было вывезено на свалку более</w:t>
      </w:r>
      <w:r w:rsidR="00AB6B7D" w:rsidRPr="00275D0B">
        <w:rPr>
          <w:sz w:val="20"/>
          <w:szCs w:val="20"/>
        </w:rPr>
        <w:t xml:space="preserve"> </w:t>
      </w:r>
      <w:r w:rsidR="00B26661" w:rsidRPr="00275D0B">
        <w:rPr>
          <w:sz w:val="28"/>
          <w:szCs w:val="28"/>
        </w:rPr>
        <w:t>4</w:t>
      </w:r>
      <w:r w:rsidR="0065407B" w:rsidRPr="00275D0B">
        <w:rPr>
          <w:sz w:val="28"/>
          <w:szCs w:val="28"/>
        </w:rPr>
        <w:t>0 тракторных тележек мусора.</w:t>
      </w:r>
    </w:p>
    <w:p w:rsidR="00D81FAF" w:rsidRPr="00275D0B" w:rsidRDefault="0065407B" w:rsidP="00D81FAF">
      <w:pPr>
        <w:rPr>
          <w:sz w:val="28"/>
          <w:szCs w:val="28"/>
        </w:rPr>
      </w:pPr>
      <w:r w:rsidRPr="00275D0B">
        <w:rPr>
          <w:sz w:val="28"/>
          <w:szCs w:val="28"/>
        </w:rPr>
        <w:t xml:space="preserve">   В весенне-</w:t>
      </w:r>
      <w:r w:rsidR="00A67F88" w:rsidRPr="00275D0B">
        <w:rPr>
          <w:sz w:val="28"/>
          <w:szCs w:val="28"/>
        </w:rPr>
        <w:t>летний период (май-июль) нам</w:t>
      </w:r>
      <w:r w:rsidRPr="00275D0B">
        <w:rPr>
          <w:sz w:val="28"/>
          <w:szCs w:val="28"/>
        </w:rPr>
        <w:t>и было орган</w:t>
      </w:r>
      <w:r w:rsidR="00A67F88" w:rsidRPr="00275D0B">
        <w:rPr>
          <w:rStyle w:val="a8"/>
          <w:sz w:val="28"/>
          <w:szCs w:val="28"/>
        </w:rPr>
        <w:t>изовано 3</w:t>
      </w:r>
      <w:r w:rsidRPr="00275D0B">
        <w:rPr>
          <w:rStyle w:val="a8"/>
          <w:sz w:val="28"/>
          <w:szCs w:val="28"/>
        </w:rPr>
        <w:t xml:space="preserve"> субботника по уборке </w:t>
      </w:r>
      <w:r w:rsidR="00AB6B7D" w:rsidRPr="00275D0B">
        <w:rPr>
          <w:sz w:val="28"/>
          <w:szCs w:val="28"/>
        </w:rPr>
        <w:t xml:space="preserve">  </w:t>
      </w:r>
      <w:r w:rsidRPr="00275D0B">
        <w:rPr>
          <w:sz w:val="28"/>
          <w:szCs w:val="28"/>
        </w:rPr>
        <w:t>территории посёлка и мест захоронения</w:t>
      </w:r>
      <w:r w:rsidR="00A67F88" w:rsidRPr="00275D0B">
        <w:rPr>
          <w:sz w:val="28"/>
          <w:szCs w:val="28"/>
        </w:rPr>
        <w:t xml:space="preserve">. Первый субботник в мае прошёл по уборке территории центра посёлка Атагай убрались возле тротуара, возле кладбища, вдоль улицы Железнодорожная, участие приняли работники администрации, школы, больницы, пожарной части – всего около 40 человек. Также были организованы субботники по уборке  территории во всех населённых пунктах  </w:t>
      </w:r>
      <w:r w:rsidR="003E069E" w:rsidRPr="00275D0B">
        <w:rPr>
          <w:sz w:val="28"/>
          <w:szCs w:val="28"/>
        </w:rPr>
        <w:t>Атагайского МО.</w:t>
      </w:r>
    </w:p>
    <w:p w:rsidR="001278A2" w:rsidRPr="00275D0B" w:rsidRDefault="001278A2" w:rsidP="00D81FAF">
      <w:pPr>
        <w:rPr>
          <w:sz w:val="28"/>
          <w:szCs w:val="28"/>
        </w:rPr>
      </w:pPr>
      <w:r w:rsidRPr="00275D0B">
        <w:rPr>
          <w:sz w:val="28"/>
          <w:szCs w:val="28"/>
        </w:rPr>
        <w:t xml:space="preserve">   </w:t>
      </w:r>
      <w:r w:rsidR="00DB4838" w:rsidRPr="00275D0B">
        <w:rPr>
          <w:sz w:val="28"/>
          <w:szCs w:val="28"/>
        </w:rPr>
        <w:t xml:space="preserve">   Убрали также территорию действующего кладбища (15 человек) и несанкционированную свалку вдоль автомобильной дороги возле Братского Бора (10 человек – работники администрации и Центра Славянской Культуры).</w:t>
      </w:r>
    </w:p>
    <w:p w:rsidR="008F418E" w:rsidRPr="00275D0B" w:rsidRDefault="00AD0ED2" w:rsidP="00D81FAF">
      <w:pPr>
        <w:rPr>
          <w:sz w:val="28"/>
          <w:szCs w:val="28"/>
        </w:rPr>
      </w:pPr>
      <w:r w:rsidRPr="00275D0B">
        <w:rPr>
          <w:sz w:val="28"/>
          <w:szCs w:val="28"/>
        </w:rPr>
        <w:t xml:space="preserve">    Проводилась работа с неблагополучными</w:t>
      </w:r>
      <w:r w:rsidR="00071FBD" w:rsidRPr="00275D0B">
        <w:rPr>
          <w:sz w:val="28"/>
          <w:szCs w:val="28"/>
        </w:rPr>
        <w:t xml:space="preserve"> семь</w:t>
      </w:r>
      <w:r w:rsidRPr="00275D0B">
        <w:rPr>
          <w:sz w:val="28"/>
          <w:szCs w:val="28"/>
        </w:rPr>
        <w:t>ям</w:t>
      </w:r>
      <w:r w:rsidR="00071FBD" w:rsidRPr="00275D0B">
        <w:rPr>
          <w:sz w:val="28"/>
          <w:szCs w:val="28"/>
        </w:rPr>
        <w:t>и по всем населённым пунктам</w:t>
      </w:r>
      <w:r w:rsidR="008B1AC0" w:rsidRPr="00275D0B">
        <w:rPr>
          <w:sz w:val="28"/>
          <w:szCs w:val="28"/>
        </w:rPr>
        <w:t>.</w:t>
      </w:r>
      <w:r w:rsidRPr="00275D0B">
        <w:rPr>
          <w:sz w:val="28"/>
          <w:szCs w:val="28"/>
        </w:rPr>
        <w:t xml:space="preserve"> </w:t>
      </w:r>
      <w:r w:rsidR="008B1AC0" w:rsidRPr="00275D0B">
        <w:rPr>
          <w:sz w:val="28"/>
          <w:szCs w:val="28"/>
        </w:rPr>
        <w:t xml:space="preserve"> </w:t>
      </w:r>
      <w:r w:rsidR="008F418E" w:rsidRPr="00275D0B">
        <w:rPr>
          <w:sz w:val="28"/>
          <w:szCs w:val="28"/>
        </w:rPr>
        <w:t xml:space="preserve">Хочется отметить работников нашей больницы </w:t>
      </w:r>
      <w:r w:rsidR="008B1AC0" w:rsidRPr="00275D0B">
        <w:rPr>
          <w:sz w:val="28"/>
          <w:szCs w:val="28"/>
        </w:rPr>
        <w:t xml:space="preserve">Важенцеву </w:t>
      </w:r>
      <w:r w:rsidR="008B1AC0" w:rsidRPr="00275D0B">
        <w:rPr>
          <w:sz w:val="28"/>
          <w:szCs w:val="28"/>
        </w:rPr>
        <w:lastRenderedPageBreak/>
        <w:t xml:space="preserve">Надежду Александровну, </w:t>
      </w:r>
      <w:r w:rsidR="008F418E" w:rsidRPr="00275D0B">
        <w:rPr>
          <w:sz w:val="28"/>
          <w:szCs w:val="28"/>
        </w:rPr>
        <w:t xml:space="preserve"> Калиничеву Раису Евгеньевну, Лоб</w:t>
      </w:r>
      <w:r w:rsidR="008B1AC0" w:rsidRPr="00275D0B">
        <w:rPr>
          <w:sz w:val="28"/>
          <w:szCs w:val="28"/>
        </w:rPr>
        <w:t>енко Галину Владимировну,</w:t>
      </w:r>
      <w:r w:rsidR="008F418E" w:rsidRPr="00275D0B">
        <w:rPr>
          <w:sz w:val="28"/>
          <w:szCs w:val="28"/>
        </w:rPr>
        <w:t xml:space="preserve"> </w:t>
      </w:r>
      <w:r w:rsidR="008B1AC0" w:rsidRPr="00275D0B">
        <w:rPr>
          <w:sz w:val="28"/>
          <w:szCs w:val="28"/>
        </w:rPr>
        <w:t xml:space="preserve"> </w:t>
      </w:r>
      <w:r w:rsidR="008F418E" w:rsidRPr="00275D0B">
        <w:rPr>
          <w:sz w:val="28"/>
          <w:szCs w:val="28"/>
        </w:rPr>
        <w:t>социального педагога школы Быкову Елену Викторовну за помо</w:t>
      </w:r>
      <w:r w:rsidR="008B1AC0" w:rsidRPr="00275D0B">
        <w:rPr>
          <w:sz w:val="28"/>
          <w:szCs w:val="28"/>
        </w:rPr>
        <w:t>щь и поддержку в работе с этими</w:t>
      </w:r>
      <w:r w:rsidR="008F418E" w:rsidRPr="00275D0B">
        <w:rPr>
          <w:sz w:val="28"/>
          <w:szCs w:val="28"/>
        </w:rPr>
        <w:t xml:space="preserve"> семьями</w:t>
      </w:r>
      <w:r w:rsidR="008B1AC0" w:rsidRPr="00275D0B">
        <w:rPr>
          <w:sz w:val="28"/>
          <w:szCs w:val="28"/>
        </w:rPr>
        <w:t xml:space="preserve">.  Такие семьи </w:t>
      </w:r>
      <w:r w:rsidR="00A67F88" w:rsidRPr="00275D0B">
        <w:rPr>
          <w:sz w:val="28"/>
          <w:szCs w:val="28"/>
        </w:rPr>
        <w:t>неоднократно  посещались</w:t>
      </w:r>
      <w:r w:rsidR="008B1AC0" w:rsidRPr="00275D0B">
        <w:rPr>
          <w:sz w:val="28"/>
          <w:szCs w:val="28"/>
        </w:rPr>
        <w:t xml:space="preserve"> в Какса</w:t>
      </w:r>
      <w:r w:rsidR="009E2015" w:rsidRPr="00275D0B">
        <w:rPr>
          <w:sz w:val="28"/>
          <w:szCs w:val="28"/>
        </w:rPr>
        <w:t>те, Укаре, Балакшин-Боре, Шипици</w:t>
      </w:r>
      <w:r w:rsidR="008B1AC0" w:rsidRPr="00275D0B">
        <w:rPr>
          <w:sz w:val="28"/>
          <w:szCs w:val="28"/>
        </w:rPr>
        <w:t>на, Казачьей Бадарано</w:t>
      </w:r>
      <w:r w:rsidR="00A67F88" w:rsidRPr="00275D0B">
        <w:rPr>
          <w:sz w:val="28"/>
          <w:szCs w:val="28"/>
        </w:rPr>
        <w:t>вке, Усть-Кадуе, Лесном, Атагае,  Октябрьском.</w:t>
      </w:r>
    </w:p>
    <w:p w:rsidR="00D9714C" w:rsidRPr="00275D0B" w:rsidRDefault="00D9613D" w:rsidP="009E2015">
      <w:pPr>
        <w:tabs>
          <w:tab w:val="left" w:pos="2731"/>
          <w:tab w:val="left" w:pos="5222"/>
        </w:tabs>
        <w:jc w:val="both"/>
        <w:rPr>
          <w:sz w:val="28"/>
          <w:szCs w:val="28"/>
        </w:rPr>
      </w:pPr>
      <w:r w:rsidRPr="00275D0B">
        <w:rPr>
          <w:sz w:val="28"/>
          <w:szCs w:val="28"/>
        </w:rPr>
        <w:t xml:space="preserve">    В 2014 г., благодаря сознательности владельцев, была решена проблема бесконтрольного выпаса коней. Впервые за ряд последних лет осенью не поступало заявлений о вытоптанных конями огородах и сломанных заборах.  Но проблема бесконтрольного выпаса крупнорогатого,  мелкорогатого скота и даже свиней остаётся для нашей территории острой.</w:t>
      </w:r>
    </w:p>
    <w:p w:rsidR="00D9714C" w:rsidRPr="00275D0B" w:rsidRDefault="00D9714C" w:rsidP="00D9714C">
      <w:pPr>
        <w:jc w:val="center"/>
        <w:rPr>
          <w:b/>
          <w:sz w:val="28"/>
          <w:szCs w:val="28"/>
        </w:rPr>
      </w:pPr>
      <w:r w:rsidRPr="00275D0B">
        <w:rPr>
          <w:b/>
          <w:sz w:val="28"/>
          <w:szCs w:val="28"/>
        </w:rPr>
        <w:t>НАРОДНЫЕ ИНИЦИАТИВЫ</w:t>
      </w:r>
    </w:p>
    <w:p w:rsidR="00D9714C" w:rsidRPr="00275D0B" w:rsidRDefault="001206E3" w:rsidP="001206E3">
      <w:pPr>
        <w:rPr>
          <w:sz w:val="28"/>
          <w:szCs w:val="28"/>
        </w:rPr>
      </w:pPr>
      <w:r w:rsidRPr="00275D0B">
        <w:rPr>
          <w:sz w:val="28"/>
          <w:szCs w:val="28"/>
        </w:rPr>
        <w:t xml:space="preserve">   Начиная с 2011 года в Иркутской области начали реализовывать проект под названием "Народные инициативы" - то есть область выделяет определённую сумму денег на решение самых животрепещущих проблем муниципальных образований. На что потратить выделяемые деньги решается на местах, на заседании местных дум и на сходах граждан.</w:t>
      </w:r>
    </w:p>
    <w:p w:rsidR="00AB63C2" w:rsidRPr="00275D0B" w:rsidRDefault="006F526C" w:rsidP="00AB63C2">
      <w:pPr>
        <w:rPr>
          <w:sz w:val="28"/>
          <w:szCs w:val="28"/>
        </w:rPr>
      </w:pPr>
      <w:r w:rsidRPr="00275D0B">
        <w:rPr>
          <w:b/>
          <w:sz w:val="28"/>
          <w:szCs w:val="28"/>
        </w:rPr>
        <w:t xml:space="preserve">   </w:t>
      </w:r>
      <w:r w:rsidR="0091364F" w:rsidRPr="00275D0B">
        <w:rPr>
          <w:b/>
          <w:sz w:val="28"/>
          <w:szCs w:val="28"/>
        </w:rPr>
        <w:t>2014 год</w:t>
      </w:r>
      <w:r w:rsidR="0091364F" w:rsidRPr="00275D0B">
        <w:rPr>
          <w:sz w:val="28"/>
          <w:szCs w:val="28"/>
        </w:rPr>
        <w:t xml:space="preserve"> был объявлен Федеральными властями «годом культуры».  Поэтому Думой Атагайского МО и сходом граждан  было принято решение деньги, выделяемые областью для народных инициатив, использовать для дальнейшего развития сферы культуры на территории нашего муниципального образования. </w:t>
      </w:r>
      <w:r w:rsidR="00461041" w:rsidRPr="00275D0B">
        <w:rPr>
          <w:sz w:val="28"/>
          <w:szCs w:val="28"/>
        </w:rPr>
        <w:t xml:space="preserve"> На данный проект – народные инициативы – было использовано в 2014 году </w:t>
      </w:r>
      <w:r w:rsidR="00503FEA" w:rsidRPr="00275D0B">
        <w:rPr>
          <w:sz w:val="28"/>
          <w:szCs w:val="28"/>
        </w:rPr>
        <w:t>888081 руб., из них из областного бюджета 879200 руб. и из местного – 8881 руб.:</w:t>
      </w:r>
      <w:r w:rsidR="0091364F" w:rsidRPr="00275D0B">
        <w:rPr>
          <w:sz w:val="28"/>
          <w:szCs w:val="28"/>
        </w:rPr>
        <w:t xml:space="preserve"> </w:t>
      </w:r>
    </w:p>
    <w:p w:rsidR="00503FEA" w:rsidRPr="00275D0B" w:rsidRDefault="00503FEA" w:rsidP="00AB63C2">
      <w:pPr>
        <w:rPr>
          <w:sz w:val="28"/>
          <w:szCs w:val="28"/>
        </w:rPr>
      </w:pPr>
      <w:r w:rsidRPr="00275D0B">
        <w:rPr>
          <w:sz w:val="28"/>
          <w:szCs w:val="28"/>
        </w:rPr>
        <w:t xml:space="preserve">   -  приобретение акустической системы, светового оборудования, микрофонов для МКУК – 166300 руб.;</w:t>
      </w:r>
    </w:p>
    <w:p w:rsidR="00503FEA" w:rsidRPr="00275D0B" w:rsidRDefault="00503FEA" w:rsidP="00AB63C2">
      <w:pPr>
        <w:rPr>
          <w:sz w:val="28"/>
          <w:szCs w:val="28"/>
        </w:rPr>
      </w:pPr>
      <w:r w:rsidRPr="00275D0B">
        <w:rPr>
          <w:sz w:val="28"/>
          <w:szCs w:val="28"/>
        </w:rPr>
        <w:t xml:space="preserve">   -  приобретение оргтехники (мультимедиапроектор, ноутбук, компьютер) </w:t>
      </w:r>
      <w:r w:rsidR="008A5EC2" w:rsidRPr="00275D0B">
        <w:rPr>
          <w:sz w:val="28"/>
          <w:szCs w:val="28"/>
        </w:rPr>
        <w:t>на сумму 55970 руб.;</w:t>
      </w:r>
    </w:p>
    <w:p w:rsidR="008A5EC2" w:rsidRPr="00275D0B" w:rsidRDefault="008A5EC2" w:rsidP="00AB63C2">
      <w:pPr>
        <w:rPr>
          <w:sz w:val="28"/>
          <w:szCs w:val="28"/>
        </w:rPr>
      </w:pPr>
      <w:r w:rsidRPr="00275D0B">
        <w:rPr>
          <w:sz w:val="28"/>
          <w:szCs w:val="28"/>
        </w:rPr>
        <w:t xml:space="preserve">   - приобретена мебель и для МКУК на сумму 109670 руб.;</w:t>
      </w:r>
    </w:p>
    <w:p w:rsidR="008A5EC2" w:rsidRPr="00275D0B" w:rsidRDefault="008A5EC2" w:rsidP="00AB63C2">
      <w:pPr>
        <w:rPr>
          <w:sz w:val="28"/>
          <w:szCs w:val="28"/>
        </w:rPr>
      </w:pPr>
      <w:r w:rsidRPr="00275D0B">
        <w:rPr>
          <w:sz w:val="28"/>
          <w:szCs w:val="28"/>
        </w:rPr>
        <w:t xml:space="preserve">   - приобретён спортинвентарь (лыжи, мячи, сетки волейбольные, обручи, ракетки, дорожка механическая беговая) на сумму 104501 руб.;</w:t>
      </w:r>
    </w:p>
    <w:p w:rsidR="003362D5" w:rsidRPr="00275D0B" w:rsidRDefault="008A5EC2" w:rsidP="00AB63C2">
      <w:pPr>
        <w:rPr>
          <w:sz w:val="28"/>
          <w:szCs w:val="28"/>
        </w:rPr>
      </w:pPr>
      <w:r w:rsidRPr="00275D0B">
        <w:rPr>
          <w:sz w:val="28"/>
          <w:szCs w:val="28"/>
        </w:rPr>
        <w:t xml:space="preserve">   - приобретён бильярдный стол для Атагайского СДК  на сумму </w:t>
      </w:r>
      <w:r w:rsidR="003362D5" w:rsidRPr="00275D0B">
        <w:rPr>
          <w:sz w:val="28"/>
          <w:szCs w:val="28"/>
        </w:rPr>
        <w:t>101640 руб.;</w:t>
      </w:r>
    </w:p>
    <w:p w:rsidR="003362D5" w:rsidRPr="00275D0B" w:rsidRDefault="003362D5" w:rsidP="00AB63C2">
      <w:pPr>
        <w:rPr>
          <w:sz w:val="28"/>
          <w:szCs w:val="28"/>
        </w:rPr>
      </w:pPr>
      <w:r w:rsidRPr="00275D0B">
        <w:rPr>
          <w:sz w:val="28"/>
          <w:szCs w:val="28"/>
        </w:rPr>
        <w:lastRenderedPageBreak/>
        <w:t xml:space="preserve">   - прио</w:t>
      </w:r>
      <w:r w:rsidR="00275D0B" w:rsidRPr="00275D0B">
        <w:rPr>
          <w:sz w:val="28"/>
          <w:szCs w:val="28"/>
        </w:rPr>
        <w:t>б</w:t>
      </w:r>
      <w:r w:rsidRPr="00275D0B">
        <w:rPr>
          <w:sz w:val="28"/>
          <w:szCs w:val="28"/>
        </w:rPr>
        <w:t>ретены с установкой одежда для сцены для Атагайского и Укарского СДК;</w:t>
      </w:r>
    </w:p>
    <w:p w:rsidR="008A5EC2" w:rsidRPr="00275D0B" w:rsidRDefault="003362D5" w:rsidP="00AB63C2">
      <w:pPr>
        <w:rPr>
          <w:sz w:val="28"/>
          <w:szCs w:val="28"/>
        </w:rPr>
      </w:pPr>
      <w:r w:rsidRPr="00275D0B">
        <w:rPr>
          <w:sz w:val="28"/>
          <w:szCs w:val="28"/>
        </w:rPr>
        <w:t xml:space="preserve">   - </w:t>
      </w:r>
      <w:r w:rsidR="008A5EC2" w:rsidRPr="00275D0B">
        <w:rPr>
          <w:sz w:val="28"/>
          <w:szCs w:val="28"/>
        </w:rPr>
        <w:t xml:space="preserve">  </w:t>
      </w:r>
      <w:r w:rsidRPr="00275D0B">
        <w:rPr>
          <w:sz w:val="28"/>
          <w:szCs w:val="28"/>
        </w:rPr>
        <w:t>произведён монтаж входной группы в СДК р. п. Атагай на сумму 54970 руб.;</w:t>
      </w:r>
    </w:p>
    <w:p w:rsidR="003362D5" w:rsidRPr="00275D0B" w:rsidRDefault="003362D5" w:rsidP="00AB63C2">
      <w:pPr>
        <w:rPr>
          <w:sz w:val="28"/>
          <w:szCs w:val="28"/>
        </w:rPr>
      </w:pPr>
      <w:r w:rsidRPr="00275D0B">
        <w:rPr>
          <w:sz w:val="28"/>
          <w:szCs w:val="28"/>
        </w:rPr>
        <w:t xml:space="preserve">   - противопожарная опашка д. Каксат и п. Усть-Кадуй.</w:t>
      </w:r>
    </w:p>
    <w:p w:rsidR="003362D5" w:rsidRPr="00275D0B" w:rsidRDefault="00275D0B" w:rsidP="00906CCE">
      <w:pPr>
        <w:tabs>
          <w:tab w:val="left" w:pos="2731"/>
          <w:tab w:val="left" w:pos="5222"/>
        </w:tabs>
        <w:jc w:val="both"/>
        <w:rPr>
          <w:sz w:val="28"/>
          <w:szCs w:val="28"/>
        </w:rPr>
      </w:pPr>
      <w:r w:rsidRPr="00275D0B">
        <w:rPr>
          <w:sz w:val="28"/>
          <w:szCs w:val="28"/>
        </w:rPr>
        <w:t xml:space="preserve">   В 2015 г., при выделении областью денежных средств на народные инициативы, мы предлагаем потратить их на установку уличного освещения в деревнях: Каксат, Укар, Ук Бадарановка, Шипицина.</w:t>
      </w:r>
    </w:p>
    <w:p w:rsidR="003E069E" w:rsidRPr="00275D0B" w:rsidRDefault="003362D5" w:rsidP="004F0F47">
      <w:pPr>
        <w:tabs>
          <w:tab w:val="left" w:pos="2731"/>
          <w:tab w:val="left" w:pos="5222"/>
        </w:tabs>
        <w:jc w:val="both"/>
        <w:rPr>
          <w:sz w:val="28"/>
          <w:szCs w:val="28"/>
        </w:rPr>
      </w:pPr>
      <w:r w:rsidRPr="00275D0B">
        <w:rPr>
          <w:sz w:val="28"/>
          <w:szCs w:val="28"/>
        </w:rPr>
        <w:t xml:space="preserve">   В ноябре 2014 года был открыт новый  Укарский сельский клуб. Для ввода данного объекта в строй немало усилий </w:t>
      </w:r>
      <w:r w:rsidR="00B1563D" w:rsidRPr="00275D0B">
        <w:rPr>
          <w:sz w:val="28"/>
          <w:szCs w:val="28"/>
        </w:rPr>
        <w:t xml:space="preserve"> </w:t>
      </w:r>
      <w:r w:rsidRPr="00275D0B">
        <w:rPr>
          <w:sz w:val="28"/>
          <w:szCs w:val="28"/>
        </w:rPr>
        <w:t>было приложено</w:t>
      </w:r>
      <w:r w:rsidR="003E069E" w:rsidRPr="00275D0B">
        <w:rPr>
          <w:sz w:val="28"/>
          <w:szCs w:val="28"/>
        </w:rPr>
        <w:t xml:space="preserve"> и</w:t>
      </w:r>
      <w:r w:rsidRPr="00275D0B">
        <w:rPr>
          <w:sz w:val="28"/>
          <w:szCs w:val="28"/>
        </w:rPr>
        <w:t xml:space="preserve"> </w:t>
      </w:r>
      <w:r w:rsidR="003E069E" w:rsidRPr="00275D0B">
        <w:rPr>
          <w:sz w:val="28"/>
          <w:szCs w:val="28"/>
        </w:rPr>
        <w:t>администрацией района, и предпринимателями района, и местным предпринимателем Сидоркевич Владимиром Анатольевичем.</w:t>
      </w:r>
    </w:p>
    <w:p w:rsidR="00D9613D" w:rsidRPr="00275D0B" w:rsidRDefault="00D9613D">
      <w:pPr>
        <w:tabs>
          <w:tab w:val="left" w:pos="2731"/>
          <w:tab w:val="left" w:pos="5222"/>
        </w:tabs>
        <w:jc w:val="both"/>
        <w:rPr>
          <w:sz w:val="28"/>
          <w:szCs w:val="28"/>
        </w:rPr>
      </w:pPr>
    </w:p>
    <w:sectPr w:rsidR="00D9613D" w:rsidRPr="00275D0B" w:rsidSect="002C40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5E2" w:rsidRDefault="00B525E2" w:rsidP="00E8599B">
      <w:pPr>
        <w:spacing w:after="0" w:line="240" w:lineRule="auto"/>
      </w:pPr>
      <w:r>
        <w:separator/>
      </w:r>
    </w:p>
  </w:endnote>
  <w:endnote w:type="continuationSeparator" w:id="0">
    <w:p w:rsidR="00B525E2" w:rsidRDefault="00B525E2" w:rsidP="00E85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5E2" w:rsidRDefault="00B525E2" w:rsidP="00E8599B">
      <w:pPr>
        <w:spacing w:after="0" w:line="240" w:lineRule="auto"/>
      </w:pPr>
      <w:r>
        <w:separator/>
      </w:r>
    </w:p>
  </w:footnote>
  <w:footnote w:type="continuationSeparator" w:id="0">
    <w:p w:rsidR="00B525E2" w:rsidRDefault="00B525E2" w:rsidP="00E85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77DD"/>
    <w:multiLevelType w:val="hybridMultilevel"/>
    <w:tmpl w:val="7AC68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AB"/>
    <w:rsid w:val="000052EE"/>
    <w:rsid w:val="0000798B"/>
    <w:rsid w:val="00035E47"/>
    <w:rsid w:val="00043DDB"/>
    <w:rsid w:val="00053FF4"/>
    <w:rsid w:val="00054A66"/>
    <w:rsid w:val="000559A5"/>
    <w:rsid w:val="000715B7"/>
    <w:rsid w:val="00071FBD"/>
    <w:rsid w:val="000851B8"/>
    <w:rsid w:val="00087BAD"/>
    <w:rsid w:val="000B0E85"/>
    <w:rsid w:val="000E1118"/>
    <w:rsid w:val="0010588F"/>
    <w:rsid w:val="00105AE2"/>
    <w:rsid w:val="001206E3"/>
    <w:rsid w:val="001278A2"/>
    <w:rsid w:val="001316BB"/>
    <w:rsid w:val="001438D8"/>
    <w:rsid w:val="00152D4C"/>
    <w:rsid w:val="001709CD"/>
    <w:rsid w:val="001870AD"/>
    <w:rsid w:val="00196126"/>
    <w:rsid w:val="001A6A0C"/>
    <w:rsid w:val="001B10A0"/>
    <w:rsid w:val="001B5A5A"/>
    <w:rsid w:val="001B7594"/>
    <w:rsid w:val="00206A69"/>
    <w:rsid w:val="00214C35"/>
    <w:rsid w:val="002155D1"/>
    <w:rsid w:val="00246AC5"/>
    <w:rsid w:val="00275D0B"/>
    <w:rsid w:val="0028101A"/>
    <w:rsid w:val="00285E80"/>
    <w:rsid w:val="00292201"/>
    <w:rsid w:val="002C40ED"/>
    <w:rsid w:val="002C50CB"/>
    <w:rsid w:val="002E0560"/>
    <w:rsid w:val="002E0F81"/>
    <w:rsid w:val="002E1D12"/>
    <w:rsid w:val="00306992"/>
    <w:rsid w:val="00320C09"/>
    <w:rsid w:val="00321F2B"/>
    <w:rsid w:val="003362D5"/>
    <w:rsid w:val="00336D74"/>
    <w:rsid w:val="00340494"/>
    <w:rsid w:val="003533E0"/>
    <w:rsid w:val="003B0CB9"/>
    <w:rsid w:val="003B6BB4"/>
    <w:rsid w:val="003C1098"/>
    <w:rsid w:val="003E069E"/>
    <w:rsid w:val="003F4ED7"/>
    <w:rsid w:val="0040223E"/>
    <w:rsid w:val="00415E7C"/>
    <w:rsid w:val="00435557"/>
    <w:rsid w:val="0044124B"/>
    <w:rsid w:val="0044504E"/>
    <w:rsid w:val="00461041"/>
    <w:rsid w:val="00474725"/>
    <w:rsid w:val="00480879"/>
    <w:rsid w:val="00496755"/>
    <w:rsid w:val="004A4336"/>
    <w:rsid w:val="004F0F47"/>
    <w:rsid w:val="0050006D"/>
    <w:rsid w:val="00503FEA"/>
    <w:rsid w:val="00512C23"/>
    <w:rsid w:val="00513BF8"/>
    <w:rsid w:val="00517BAF"/>
    <w:rsid w:val="00520344"/>
    <w:rsid w:val="00522E78"/>
    <w:rsid w:val="00525116"/>
    <w:rsid w:val="00545478"/>
    <w:rsid w:val="00565778"/>
    <w:rsid w:val="005932F7"/>
    <w:rsid w:val="005A1278"/>
    <w:rsid w:val="005B458B"/>
    <w:rsid w:val="005C5D71"/>
    <w:rsid w:val="005D19EA"/>
    <w:rsid w:val="005E4D2E"/>
    <w:rsid w:val="005F1222"/>
    <w:rsid w:val="005F3007"/>
    <w:rsid w:val="005F6DF9"/>
    <w:rsid w:val="006026F5"/>
    <w:rsid w:val="006038AF"/>
    <w:rsid w:val="00626E27"/>
    <w:rsid w:val="0065407B"/>
    <w:rsid w:val="006930F1"/>
    <w:rsid w:val="00697054"/>
    <w:rsid w:val="006A2268"/>
    <w:rsid w:val="006B21B0"/>
    <w:rsid w:val="006C4E26"/>
    <w:rsid w:val="006E25A5"/>
    <w:rsid w:val="006F526C"/>
    <w:rsid w:val="007015C8"/>
    <w:rsid w:val="00773242"/>
    <w:rsid w:val="00782739"/>
    <w:rsid w:val="007C6E19"/>
    <w:rsid w:val="007E4B4B"/>
    <w:rsid w:val="00801F2D"/>
    <w:rsid w:val="008156C2"/>
    <w:rsid w:val="00826540"/>
    <w:rsid w:val="00841C8E"/>
    <w:rsid w:val="00847B29"/>
    <w:rsid w:val="0086172C"/>
    <w:rsid w:val="008617FC"/>
    <w:rsid w:val="0086560C"/>
    <w:rsid w:val="008A5EC2"/>
    <w:rsid w:val="008B1AC0"/>
    <w:rsid w:val="008D54F4"/>
    <w:rsid w:val="008E443F"/>
    <w:rsid w:val="008F0925"/>
    <w:rsid w:val="008F418E"/>
    <w:rsid w:val="00906CCE"/>
    <w:rsid w:val="0091364F"/>
    <w:rsid w:val="00956707"/>
    <w:rsid w:val="0096227C"/>
    <w:rsid w:val="00962606"/>
    <w:rsid w:val="009645A0"/>
    <w:rsid w:val="009A05AD"/>
    <w:rsid w:val="009B47C7"/>
    <w:rsid w:val="009D040E"/>
    <w:rsid w:val="009E2015"/>
    <w:rsid w:val="009F3A73"/>
    <w:rsid w:val="00A01A0E"/>
    <w:rsid w:val="00A147F0"/>
    <w:rsid w:val="00A35CA7"/>
    <w:rsid w:val="00A66A1B"/>
    <w:rsid w:val="00A67F88"/>
    <w:rsid w:val="00A9234B"/>
    <w:rsid w:val="00AB0913"/>
    <w:rsid w:val="00AB63C2"/>
    <w:rsid w:val="00AB6B7D"/>
    <w:rsid w:val="00AB76BC"/>
    <w:rsid w:val="00AD0ED2"/>
    <w:rsid w:val="00AF355D"/>
    <w:rsid w:val="00B009A1"/>
    <w:rsid w:val="00B01CC5"/>
    <w:rsid w:val="00B0253A"/>
    <w:rsid w:val="00B051DD"/>
    <w:rsid w:val="00B13970"/>
    <w:rsid w:val="00B1563D"/>
    <w:rsid w:val="00B26661"/>
    <w:rsid w:val="00B30974"/>
    <w:rsid w:val="00B525E2"/>
    <w:rsid w:val="00B5458F"/>
    <w:rsid w:val="00B63ED5"/>
    <w:rsid w:val="00B77089"/>
    <w:rsid w:val="00B85622"/>
    <w:rsid w:val="00B90AFD"/>
    <w:rsid w:val="00B97AB5"/>
    <w:rsid w:val="00BA2729"/>
    <w:rsid w:val="00BA3215"/>
    <w:rsid w:val="00BB5651"/>
    <w:rsid w:val="00C053FF"/>
    <w:rsid w:val="00C0747F"/>
    <w:rsid w:val="00C15C80"/>
    <w:rsid w:val="00C239A6"/>
    <w:rsid w:val="00C3037C"/>
    <w:rsid w:val="00C41236"/>
    <w:rsid w:val="00C73CDF"/>
    <w:rsid w:val="00C912C7"/>
    <w:rsid w:val="00C92B14"/>
    <w:rsid w:val="00C93B34"/>
    <w:rsid w:val="00CC0D99"/>
    <w:rsid w:val="00CC4251"/>
    <w:rsid w:val="00CC6CB5"/>
    <w:rsid w:val="00CD1F67"/>
    <w:rsid w:val="00CE3D84"/>
    <w:rsid w:val="00D2529B"/>
    <w:rsid w:val="00D36219"/>
    <w:rsid w:val="00D45BA6"/>
    <w:rsid w:val="00D81FAF"/>
    <w:rsid w:val="00D8464A"/>
    <w:rsid w:val="00D9613D"/>
    <w:rsid w:val="00D9714C"/>
    <w:rsid w:val="00DB4838"/>
    <w:rsid w:val="00DB5AAB"/>
    <w:rsid w:val="00DC0636"/>
    <w:rsid w:val="00DE7017"/>
    <w:rsid w:val="00DF6788"/>
    <w:rsid w:val="00E216F5"/>
    <w:rsid w:val="00E22423"/>
    <w:rsid w:val="00E558B5"/>
    <w:rsid w:val="00E649B3"/>
    <w:rsid w:val="00E8487E"/>
    <w:rsid w:val="00E8599B"/>
    <w:rsid w:val="00E9291E"/>
    <w:rsid w:val="00EB24B8"/>
    <w:rsid w:val="00EE187E"/>
    <w:rsid w:val="00EF3464"/>
    <w:rsid w:val="00F03060"/>
    <w:rsid w:val="00F21E53"/>
    <w:rsid w:val="00F2445D"/>
    <w:rsid w:val="00F4536A"/>
    <w:rsid w:val="00F55D6B"/>
    <w:rsid w:val="00F62C76"/>
    <w:rsid w:val="00F81E0C"/>
    <w:rsid w:val="00FD30B2"/>
    <w:rsid w:val="00FD6CDB"/>
    <w:rsid w:val="00FE4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599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8599B"/>
  </w:style>
  <w:style w:type="paragraph" w:styleId="a5">
    <w:name w:val="footer"/>
    <w:basedOn w:val="a"/>
    <w:link w:val="a6"/>
    <w:uiPriority w:val="99"/>
    <w:semiHidden/>
    <w:unhideWhenUsed/>
    <w:rsid w:val="00E8599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8599B"/>
  </w:style>
  <w:style w:type="table" w:styleId="a7">
    <w:name w:val="Table Grid"/>
    <w:basedOn w:val="a1"/>
    <w:uiPriority w:val="59"/>
    <w:rsid w:val="004747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uiPriority w:val="20"/>
    <w:qFormat/>
    <w:rsid w:val="0065407B"/>
    <w:rPr>
      <w:i/>
      <w:iCs/>
    </w:rPr>
  </w:style>
  <w:style w:type="paragraph" w:styleId="a9">
    <w:name w:val="List Paragraph"/>
    <w:basedOn w:val="a"/>
    <w:uiPriority w:val="34"/>
    <w:qFormat/>
    <w:rsid w:val="00CC0D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599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8599B"/>
  </w:style>
  <w:style w:type="paragraph" w:styleId="a5">
    <w:name w:val="footer"/>
    <w:basedOn w:val="a"/>
    <w:link w:val="a6"/>
    <w:uiPriority w:val="99"/>
    <w:semiHidden/>
    <w:unhideWhenUsed/>
    <w:rsid w:val="00E8599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8599B"/>
  </w:style>
  <w:style w:type="table" w:styleId="a7">
    <w:name w:val="Table Grid"/>
    <w:basedOn w:val="a1"/>
    <w:uiPriority w:val="59"/>
    <w:rsid w:val="004747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uiPriority w:val="20"/>
    <w:qFormat/>
    <w:rsid w:val="0065407B"/>
    <w:rPr>
      <w:i/>
      <w:iCs/>
    </w:rPr>
  </w:style>
  <w:style w:type="paragraph" w:styleId="a9">
    <w:name w:val="List Paragraph"/>
    <w:basedOn w:val="a"/>
    <w:uiPriority w:val="34"/>
    <w:qFormat/>
    <w:rsid w:val="00CC0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2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67CBE-63E7-4F45-9ED6-AC72790A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2531</Words>
  <Characters>14433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cp:revision>
  <dcterms:created xsi:type="dcterms:W3CDTF">2018-04-26T07:41:00Z</dcterms:created>
  <dcterms:modified xsi:type="dcterms:W3CDTF">2018-04-26T07:41:00Z</dcterms:modified>
</cp:coreProperties>
</file>