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9E7B74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16.01.2017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17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2E567E" w:rsidRDefault="002E567E" w:rsidP="00B85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СОЗДАНИИ, ПОДГОТОВКЕ И ПОДДЕРЖАНИИ В ГОТОВНОСТИ НЕОБХОДИМЫХ СИЛ И СРЕДСТВ ДЛЯ ЗАЩИТЫ НАСЕЛЕНИЯ, И ТЕРРИТОРИЙ ОТ ЧРЕЗВЫЧАЙНЫХ СИТУАЦИЙ АТАГАЙСКОГО 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2E567E" w:rsidRDefault="00743452" w:rsidP="00B85DEB">
      <w:pPr>
        <w:ind w:firstLine="709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>В</w:t>
      </w:r>
      <w:r w:rsidR="002E567E" w:rsidRPr="00222363">
        <w:rPr>
          <w:b/>
          <w:color w:val="000000"/>
        </w:rPr>
        <w:t xml:space="preserve"> </w:t>
      </w:r>
      <w:r w:rsidR="002E567E" w:rsidRPr="002E567E">
        <w:rPr>
          <w:rFonts w:ascii="Arial" w:hAnsi="Arial" w:cs="Arial"/>
        </w:rPr>
        <w:t>целях реализации положений федеральных законов от 21.12.1994 № 68-ФЗ «О защите населения и территорий от чрез</w:t>
      </w:r>
      <w:r w:rsidR="002E567E" w:rsidRPr="002E567E">
        <w:rPr>
          <w:rFonts w:ascii="Arial" w:hAnsi="Arial" w:cs="Arial"/>
        </w:rPr>
        <w:softHyphen/>
        <w:t>вычайных ситуаций природного и техногенного характера»,</w:t>
      </w:r>
      <w:r w:rsidR="002E567E" w:rsidRPr="002E567E">
        <w:rPr>
          <w:rFonts w:ascii="Arial" w:hAnsi="Arial" w:cs="Arial"/>
          <w:color w:val="000000"/>
        </w:rPr>
        <w:t xml:space="preserve"> </w:t>
      </w:r>
      <w:r w:rsidR="002E567E" w:rsidRPr="002E567E">
        <w:rPr>
          <w:rFonts w:ascii="Arial" w:hAnsi="Arial" w:cs="Arial"/>
        </w:rPr>
        <w:t>от 12.02.1998 № 28-ФЗ «О гражданской обороне», от 22.08.1995 № 151-ФЗ «Об аварийно-спасательных службах и статусе спасателей», от 21.12.1994 № 69-ФЗ «О пожарной безопасности», в целях создания аварийно-спасательных служб и аварийно-спасательных формирований на территории Атагайского муниципального образования</w:t>
      </w: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2E567E" w:rsidRPr="00C6630A" w:rsidRDefault="00C6630A" w:rsidP="00C6630A">
      <w:pPr>
        <w:rPr>
          <w:rFonts w:ascii="Arial" w:hAnsi="Arial" w:cs="Arial"/>
        </w:rPr>
      </w:pPr>
      <w:r w:rsidRPr="00C6630A">
        <w:rPr>
          <w:rFonts w:ascii="Arial" w:hAnsi="Arial" w:cs="Arial"/>
        </w:rPr>
        <w:t>1.</w:t>
      </w:r>
      <w:r w:rsidR="002E567E" w:rsidRPr="00C6630A">
        <w:rPr>
          <w:rFonts w:ascii="Arial" w:hAnsi="Arial" w:cs="Arial"/>
        </w:rPr>
        <w:t>Утвердить Положение о создании, подготовке и поддержании в готовность сил и средств для защиты населения, и территории Атагайского муниципального образования от ЧС</w:t>
      </w:r>
      <w:r w:rsidRPr="00C6630A">
        <w:rPr>
          <w:rFonts w:ascii="Arial" w:hAnsi="Arial" w:cs="Arial"/>
        </w:rPr>
        <w:t xml:space="preserve"> в новой редакции</w:t>
      </w:r>
      <w:r w:rsidR="005B79C0">
        <w:rPr>
          <w:rFonts w:ascii="Arial" w:hAnsi="Arial" w:cs="Arial"/>
        </w:rPr>
        <w:t xml:space="preserve"> (приложение №1)</w:t>
      </w:r>
      <w:r w:rsidR="002E567E" w:rsidRPr="00C6630A">
        <w:rPr>
          <w:rFonts w:ascii="Arial" w:hAnsi="Arial" w:cs="Arial"/>
        </w:rPr>
        <w:t>.</w:t>
      </w:r>
    </w:p>
    <w:p w:rsidR="00C6630A" w:rsidRPr="00C6630A" w:rsidRDefault="00C6630A" w:rsidP="00C6630A">
      <w:pPr>
        <w:rPr>
          <w:rFonts w:ascii="Arial" w:hAnsi="Arial" w:cs="Arial"/>
        </w:rPr>
      </w:pPr>
      <w:r>
        <w:rPr>
          <w:rFonts w:ascii="Arial" w:hAnsi="Arial" w:cs="Arial"/>
        </w:rPr>
        <w:t>2.Считать утратившим силу «Положение</w:t>
      </w:r>
      <w:r w:rsidRPr="00C6630A">
        <w:rPr>
          <w:rFonts w:ascii="Arial" w:hAnsi="Arial" w:cs="Arial"/>
        </w:rPr>
        <w:t xml:space="preserve"> о создании, подготовке и поддержании в готовность сил и средств для защиты населения, и территории Атагайского муниципального образования от ЧС</w:t>
      </w:r>
      <w:r>
        <w:rPr>
          <w:rFonts w:ascii="Arial" w:hAnsi="Arial" w:cs="Arial"/>
        </w:rPr>
        <w:t>», утвержденное постановлением администрации Атагайского муниципального образования от 17.02.2014г. №27.</w:t>
      </w:r>
    </w:p>
    <w:p w:rsidR="0007687E" w:rsidRDefault="00C6630A" w:rsidP="002E567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E567E" w:rsidRPr="002E567E">
        <w:rPr>
          <w:rFonts w:ascii="Arial" w:hAnsi="Arial" w:cs="Arial"/>
        </w:rPr>
        <w:t>. Специалисту специально уполномоченного на решение задач в области защиты населения и территорий от чрезвычайных ситуаций и (или) гражданской обороны администрации Атагайского муниципального образования</w:t>
      </w:r>
      <w:r w:rsidR="0007687E">
        <w:rPr>
          <w:rFonts w:ascii="Arial" w:hAnsi="Arial" w:cs="Arial"/>
        </w:rPr>
        <w:t>:</w:t>
      </w:r>
    </w:p>
    <w:p w:rsidR="002E567E" w:rsidRPr="002E567E" w:rsidRDefault="007B7B2C" w:rsidP="007B7B2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567E" w:rsidRPr="002E567E">
        <w:rPr>
          <w:rFonts w:ascii="Arial" w:hAnsi="Arial" w:cs="Arial"/>
        </w:rPr>
        <w:t>в срок до 01.04.</w:t>
      </w:r>
      <w:r w:rsidR="0007687E">
        <w:rPr>
          <w:rFonts w:ascii="Arial" w:hAnsi="Arial" w:cs="Arial"/>
        </w:rPr>
        <w:t>2017</w:t>
      </w:r>
      <w:r w:rsidR="002E567E" w:rsidRPr="002E567E">
        <w:rPr>
          <w:rFonts w:ascii="Arial" w:hAnsi="Arial" w:cs="Arial"/>
        </w:rPr>
        <w:t xml:space="preserve"> года определить организации, которые создают нештатные аварийно-спасательные </w:t>
      </w:r>
      <w:r w:rsidR="0007687E">
        <w:rPr>
          <w:rFonts w:ascii="Arial" w:hAnsi="Arial" w:cs="Arial"/>
        </w:rPr>
        <w:t>формирования, согласно Положения</w:t>
      </w:r>
      <w:r w:rsidR="002E567E" w:rsidRPr="002E567E">
        <w:rPr>
          <w:rFonts w:ascii="Arial" w:hAnsi="Arial" w:cs="Arial"/>
        </w:rPr>
        <w:t xml:space="preserve"> о создании нештатных аварийно-спасательных формирований. Составить реестр организаций, создающих нештатные аварийно-спасательные фор</w:t>
      </w:r>
      <w:r>
        <w:rPr>
          <w:rFonts w:ascii="Arial" w:hAnsi="Arial" w:cs="Arial"/>
        </w:rPr>
        <w:t>мирования, организовать их учет;</w:t>
      </w:r>
    </w:p>
    <w:p w:rsidR="002E567E" w:rsidRPr="002E567E" w:rsidRDefault="007B7B2C" w:rsidP="007B7B2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687E">
        <w:rPr>
          <w:rFonts w:ascii="Arial" w:hAnsi="Arial" w:cs="Arial"/>
        </w:rPr>
        <w:t>в</w:t>
      </w:r>
      <w:r w:rsidR="002E567E" w:rsidRPr="002E567E">
        <w:rPr>
          <w:rFonts w:ascii="Arial" w:hAnsi="Arial" w:cs="Arial"/>
        </w:rPr>
        <w:t xml:space="preserve"> срок до 01.04.</w:t>
      </w:r>
      <w:r w:rsidR="0007687E">
        <w:rPr>
          <w:rFonts w:ascii="Arial" w:hAnsi="Arial" w:cs="Arial"/>
        </w:rPr>
        <w:t>2017</w:t>
      </w:r>
      <w:r w:rsidR="002E567E" w:rsidRPr="002E567E">
        <w:rPr>
          <w:rFonts w:ascii="Arial" w:hAnsi="Arial" w:cs="Arial"/>
        </w:rPr>
        <w:t xml:space="preserve"> года разработать и представить на утверждение план мероприятий по созданию, подготовке и оснащению нештатных ава</w:t>
      </w:r>
      <w:r>
        <w:rPr>
          <w:rFonts w:ascii="Arial" w:hAnsi="Arial" w:cs="Arial"/>
        </w:rPr>
        <w:t>рийно-спасательных формирований;</w:t>
      </w:r>
    </w:p>
    <w:p w:rsidR="002E567E" w:rsidRPr="002E567E" w:rsidRDefault="007B7B2C" w:rsidP="007B7B2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2E567E" w:rsidRPr="002E567E">
        <w:rPr>
          <w:rFonts w:ascii="Arial" w:hAnsi="Arial" w:cs="Arial"/>
        </w:rPr>
        <w:t xml:space="preserve">планировать применение нештатных аварийно-спасательных формирований на территории муниципального образования по ликвидации чрезвычайной ситуации мирного </w:t>
      </w:r>
      <w:r>
        <w:rPr>
          <w:rFonts w:ascii="Arial" w:hAnsi="Arial" w:cs="Arial"/>
        </w:rPr>
        <w:t>времени;</w:t>
      </w:r>
    </w:p>
    <w:p w:rsidR="002E567E" w:rsidRPr="002E567E" w:rsidRDefault="007B7B2C" w:rsidP="007B7B2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</w:t>
      </w:r>
      <w:r w:rsidR="002E567E" w:rsidRPr="002E567E">
        <w:rPr>
          <w:rFonts w:ascii="Arial" w:hAnsi="Arial" w:cs="Arial"/>
        </w:rPr>
        <w:t>существлять контроль за созданием, подготовкой, оснащением и применением нештатных аварийно-спасательных формирований по предназначению.</w:t>
      </w:r>
    </w:p>
    <w:p w:rsidR="002E567E" w:rsidRPr="002E567E" w:rsidRDefault="00616F8D" w:rsidP="002E567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E567E" w:rsidRPr="002E567E">
        <w:rPr>
          <w:rFonts w:ascii="Arial" w:hAnsi="Arial" w:cs="Arial"/>
        </w:rPr>
        <w:t>. Финансирование мероприятий по созданию, подготовке и оснащению формирований осуществлять согласно действующему законодательству.</w:t>
      </w:r>
    </w:p>
    <w:p w:rsidR="002E567E" w:rsidRPr="002E567E" w:rsidRDefault="00616F8D" w:rsidP="002E567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E567E" w:rsidRPr="002E567E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2E567E" w:rsidRPr="00222363" w:rsidRDefault="002E567E" w:rsidP="002E567E">
      <w:pPr>
        <w:ind w:firstLine="720"/>
        <w:jc w:val="both"/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5B79C0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16.01 2017 г. № 17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024599" w:rsidRDefault="00616F8D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Положение</w:t>
      </w:r>
      <w:r w:rsidR="00024599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5B79C0" w:rsidRDefault="00616F8D" w:rsidP="00616F8D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5B79C0">
        <w:rPr>
          <w:rFonts w:ascii="Arial" w:hAnsi="Arial" w:cs="Arial"/>
          <w:b/>
          <w:bCs/>
          <w:sz w:val="30"/>
          <w:szCs w:val="30"/>
        </w:rPr>
        <w:t>о</w:t>
      </w:r>
      <w:r>
        <w:rPr>
          <w:rFonts w:ascii="Arial" w:hAnsi="Arial" w:cs="Arial"/>
          <w:b/>
          <w:bCs/>
          <w:sz w:val="30"/>
          <w:szCs w:val="30"/>
        </w:rPr>
        <w:t xml:space="preserve"> создании, подготовке и поддержании в готовности необходимых сил и </w:t>
      </w:r>
      <w:r w:rsidR="005B79C0">
        <w:rPr>
          <w:rFonts w:ascii="Arial" w:hAnsi="Arial" w:cs="Arial"/>
          <w:b/>
          <w:bCs/>
          <w:sz w:val="30"/>
          <w:szCs w:val="30"/>
        </w:rPr>
        <w:t>средств для защиты населения,</w:t>
      </w:r>
      <w:r>
        <w:rPr>
          <w:rFonts w:ascii="Arial" w:hAnsi="Arial" w:cs="Arial"/>
          <w:b/>
          <w:bCs/>
          <w:sz w:val="30"/>
          <w:szCs w:val="30"/>
        </w:rPr>
        <w:t xml:space="preserve"> и террито</w:t>
      </w:r>
      <w:r w:rsidR="005B79C0">
        <w:rPr>
          <w:rFonts w:ascii="Arial" w:hAnsi="Arial" w:cs="Arial"/>
          <w:b/>
          <w:bCs/>
          <w:sz w:val="30"/>
          <w:szCs w:val="30"/>
        </w:rPr>
        <w:t>рий от чрезвычайных ситуаций Атагайского муниципального образования</w:t>
      </w:r>
    </w:p>
    <w:p w:rsidR="00743452" w:rsidRPr="00BC590E" w:rsidRDefault="00743452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5B79C0" w:rsidRPr="005B79C0" w:rsidRDefault="005B79C0" w:rsidP="005B79C0">
      <w:pPr>
        <w:pStyle w:val="1"/>
        <w:jc w:val="center"/>
        <w:rPr>
          <w:rFonts w:ascii="Arial" w:hAnsi="Arial" w:cs="Arial"/>
        </w:rPr>
      </w:pPr>
      <w:bookmarkStart w:id="1" w:name="sub_100"/>
      <w:r w:rsidRPr="005430E6">
        <w:t>I</w:t>
      </w:r>
      <w:r w:rsidRPr="005B79C0">
        <w:rPr>
          <w:rFonts w:ascii="Arial" w:hAnsi="Arial" w:cs="Arial"/>
        </w:rPr>
        <w:t>. Общие положения</w:t>
      </w:r>
    </w:p>
    <w:p w:rsidR="005B79C0" w:rsidRPr="005B79C0" w:rsidRDefault="005B79C0" w:rsidP="005B79C0">
      <w:pPr>
        <w:ind w:firstLine="360"/>
        <w:jc w:val="both"/>
        <w:rPr>
          <w:rFonts w:ascii="Arial" w:hAnsi="Arial" w:cs="Arial"/>
          <w:b/>
          <w:bCs/>
        </w:rPr>
      </w:pPr>
      <w:bookmarkStart w:id="2" w:name="sub_11"/>
      <w:bookmarkEnd w:id="1"/>
      <w:r w:rsidRPr="005B79C0">
        <w:rPr>
          <w:rFonts w:ascii="Arial" w:hAnsi="Arial" w:cs="Arial"/>
        </w:rPr>
        <w:t>1.1. Настоящее положение определяет состав, порядок подготовки, содержания в готовности на территории муниципального образования (далее - МО) нештатных аварийно-спасательных формирований (далее-НАСФ), предназначенных для защиты населения и территории от чрезвычайных ситуаций природного и техногенного характера, предупреждения и ликвидации чрезвычайных ситуаций</w:t>
      </w:r>
      <w:r w:rsidRPr="005B79C0">
        <w:rPr>
          <w:rFonts w:ascii="Arial" w:hAnsi="Arial" w:cs="Arial"/>
          <w:color w:val="000000"/>
        </w:rPr>
        <w:t xml:space="preserve"> на территории Атагайского </w:t>
      </w:r>
      <w:r w:rsidRPr="005B79C0">
        <w:rPr>
          <w:rFonts w:ascii="Arial" w:hAnsi="Arial" w:cs="Arial"/>
          <w:bCs/>
        </w:rPr>
        <w:t>муниципального образования.</w:t>
      </w:r>
      <w:r w:rsidRPr="005B79C0">
        <w:rPr>
          <w:rFonts w:ascii="Arial" w:hAnsi="Arial" w:cs="Arial"/>
          <w:b/>
          <w:bCs/>
        </w:rPr>
        <w:t xml:space="preserve"> </w:t>
      </w:r>
      <w:bookmarkStart w:id="3" w:name="sub_12"/>
      <w:bookmarkEnd w:id="2"/>
    </w:p>
    <w:p w:rsidR="005B79C0" w:rsidRPr="005B79C0" w:rsidRDefault="005B79C0" w:rsidP="005B79C0">
      <w:pPr>
        <w:ind w:firstLine="360"/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>1.2. НАСФ создаются и содержатся в готовности к применению администрацией МО, учреждениями и предприятиями МО, независимо от их организационно-правовых форм и форм собственности (далее - организации), исходя из принципов необходимой достаточности и максимально возможного их использования по обеспечению безопасности жизнедеятельности населения и территории МО.</w:t>
      </w:r>
    </w:p>
    <w:p w:rsidR="005B79C0" w:rsidRPr="005B79C0" w:rsidRDefault="005B79C0" w:rsidP="005B79C0">
      <w:pPr>
        <w:ind w:firstLine="360"/>
        <w:jc w:val="both"/>
        <w:rPr>
          <w:rFonts w:ascii="Arial" w:hAnsi="Arial" w:cs="Arial"/>
        </w:rPr>
      </w:pPr>
      <w:bookmarkStart w:id="4" w:name="sub_13"/>
      <w:bookmarkEnd w:id="3"/>
      <w:r w:rsidRPr="005B79C0">
        <w:rPr>
          <w:rFonts w:ascii="Arial" w:hAnsi="Arial" w:cs="Arial"/>
        </w:rPr>
        <w:t>1.3. Основные задачи, возлагаемые НАСФ:</w:t>
      </w:r>
    </w:p>
    <w:bookmarkEnd w:id="4"/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 xml:space="preserve"> - осуществление мониторинга с целью прогнозирования чрезвычайных ситуаций природного и техногенного характера, своевременное доведение мониторинговой, прогнозной и другой информации до органов управления муниципального звена областной подсистемы единой государственной системы предупреждения и ликвидации чрезвычайных ситуаций (далее - муниципальное звено ТП РСЧС);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 xml:space="preserve"> - ликвидация чрезвычайных ситуаций, проведение аварийно-спасательных и других неотложных работ при чрезвычайных ситуациях;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 xml:space="preserve"> - проведение эвакуационных мероприятий при эвакуации населения из зон чрезвычайных ситуаций в безопасные районы;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 xml:space="preserve"> - проведение работ по первоочередному жизнеобеспечению населения, пострадавшего в чрезвычайных ситуациях, в том числе медицинское обслуживание, включая оказание первой медицинской помощи, предоставление временного жилья и принятие других неотложных мер в области защиты населения и территории МО от чрезвычайных ситуаций;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lastRenderedPageBreak/>
        <w:t xml:space="preserve"> - восстановление и поддержание общественного порядка в зонах чрезвычайных ситуаций;</w:t>
      </w:r>
    </w:p>
    <w:p w:rsidR="005B79C0" w:rsidRPr="005B79C0" w:rsidRDefault="001B3892" w:rsidP="005B7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B79C0" w:rsidRPr="005B79C0">
        <w:rPr>
          <w:rFonts w:ascii="Arial" w:hAnsi="Arial" w:cs="Arial"/>
        </w:rPr>
        <w:t>разработка предложений по совершенствованию действий в чрезвычайных ситуациях.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bookmarkStart w:id="5" w:name="sub_15"/>
      <w:r w:rsidRPr="005B79C0">
        <w:rPr>
          <w:rFonts w:ascii="Arial" w:hAnsi="Arial" w:cs="Arial"/>
        </w:rPr>
        <w:t>1.4. Руководители организаций обеспечивают создание, подготовку и поддержание в готовности к применению НАСФ по предупреждению и ликвидации чрезвычайных ситуаций, обучение работников организаций способам защиты и действиям в чрезвычайных ситуациях.</w:t>
      </w:r>
    </w:p>
    <w:p w:rsidR="005B79C0" w:rsidRPr="005B79C0" w:rsidRDefault="005B79C0" w:rsidP="005B79C0">
      <w:pPr>
        <w:jc w:val="center"/>
        <w:rPr>
          <w:rFonts w:ascii="Arial" w:hAnsi="Arial" w:cs="Arial"/>
          <w:b/>
        </w:rPr>
      </w:pPr>
      <w:bookmarkStart w:id="6" w:name="sub_200"/>
      <w:bookmarkEnd w:id="5"/>
      <w:r w:rsidRPr="005B79C0">
        <w:rPr>
          <w:rFonts w:ascii="Arial" w:hAnsi="Arial" w:cs="Arial"/>
          <w:b/>
        </w:rPr>
        <w:t>II. Состав и структура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bookmarkStart w:id="7" w:name="sub_21"/>
      <w:bookmarkEnd w:id="6"/>
      <w:r w:rsidRPr="005B79C0">
        <w:rPr>
          <w:rFonts w:ascii="Arial" w:hAnsi="Arial" w:cs="Arial"/>
        </w:rPr>
        <w:t xml:space="preserve">2.1. НАСФ создаются МО, организациями и общественными объединениями, предназначенные и привлекаемые для предупреждения и ликвидации чрезвычайных ситуаций, в том числе участвующие в соответствии с возложенными на них обязанностями. </w:t>
      </w:r>
      <w:bookmarkStart w:id="8" w:name="sub_22"/>
      <w:bookmarkEnd w:id="7"/>
    </w:p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 xml:space="preserve">2.2. Для оперативного реагирования на чрезвычайные ситуации и проведения работ по их ликвидации создаются силы и средства постоянной готовности в составе администрации МО (далее - силы постоянной готовности). </w:t>
      </w:r>
      <w:bookmarkEnd w:id="8"/>
      <w:r w:rsidRPr="005B79C0">
        <w:rPr>
          <w:rFonts w:ascii="Arial" w:hAnsi="Arial" w:cs="Arial"/>
        </w:rPr>
        <w:t>Основу сил постоянной готовности составляют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5B79C0" w:rsidRPr="005B79C0" w:rsidRDefault="005B79C0" w:rsidP="005B79C0">
      <w:pPr>
        <w:ind w:firstLine="709"/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>Состав и структуру сил постоянной готовности определяют создавшие их администрация МО, организации, общественные объединения исходя из возложенных на них задач по предупреждению и ликвидации чрезвычайных ситуаций. Состав и структуру сил постоянной готовности утверждается распоряжением главы (администрации) муниципал</w:t>
      </w:r>
      <w:r>
        <w:rPr>
          <w:rFonts w:ascii="Arial" w:hAnsi="Arial" w:cs="Arial"/>
        </w:rPr>
        <w:t>ьного образовании.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bookmarkStart w:id="9" w:name="sub_23"/>
      <w:r w:rsidRPr="005B79C0">
        <w:rPr>
          <w:rFonts w:ascii="Arial" w:hAnsi="Arial" w:cs="Arial"/>
        </w:rPr>
        <w:t xml:space="preserve">2.3. Координацию деятельности формирований на территории МО осуществляет </w:t>
      </w:r>
      <w:bookmarkEnd w:id="9"/>
      <w:r w:rsidRPr="005B79C0">
        <w:rPr>
          <w:rFonts w:ascii="Arial" w:hAnsi="Arial" w:cs="Arial"/>
        </w:rPr>
        <w:t>орган управления МО.</w:t>
      </w:r>
    </w:p>
    <w:p w:rsidR="005B79C0" w:rsidRPr="005B79C0" w:rsidRDefault="005B79C0" w:rsidP="005B79C0">
      <w:pPr>
        <w:pStyle w:val="1"/>
        <w:jc w:val="center"/>
        <w:rPr>
          <w:rFonts w:ascii="Arial" w:hAnsi="Arial" w:cs="Arial"/>
        </w:rPr>
      </w:pPr>
      <w:bookmarkStart w:id="10" w:name="sub_300"/>
      <w:r w:rsidRPr="005B79C0">
        <w:rPr>
          <w:rFonts w:ascii="Arial" w:hAnsi="Arial" w:cs="Arial"/>
        </w:rPr>
        <w:t>III. Подготовка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bookmarkStart w:id="11" w:name="sub_31"/>
      <w:bookmarkEnd w:id="10"/>
      <w:r w:rsidRPr="005B79C0">
        <w:rPr>
          <w:rFonts w:ascii="Arial" w:hAnsi="Arial" w:cs="Arial"/>
        </w:rPr>
        <w:t>3.1. Подготовка руководителей, командно-начальствующего состава, руководителей нештатных аварийно-спасательных формирований и личного состава сил осуществляется в соответствии с законодательством Российской Федерации, законодательством Иркутской области, муниципальными правовыми актами.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bookmarkStart w:id="12" w:name="sub_32"/>
      <w:bookmarkEnd w:id="11"/>
      <w:r w:rsidRPr="005B79C0">
        <w:rPr>
          <w:rFonts w:ascii="Arial" w:hAnsi="Arial" w:cs="Arial"/>
        </w:rPr>
        <w:t>3.2. В целях проверки готовности НАСФ к выполнению задач по защите населения и территории МО от чрезвычайных ситуаций проводятся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bookmarkStart w:id="13" w:name="sub_33"/>
      <w:bookmarkEnd w:id="12"/>
      <w:r w:rsidRPr="005B79C0">
        <w:rPr>
          <w:rFonts w:ascii="Arial" w:hAnsi="Arial" w:cs="Arial"/>
        </w:rPr>
        <w:t>3.3. Готовность формирований к реагированию на чрезвычайные ситуации и проведению работ по их ликвидации определяется во время проверок.</w:t>
      </w:r>
    </w:p>
    <w:p w:rsidR="005B79C0" w:rsidRPr="005B79C0" w:rsidRDefault="005B79C0" w:rsidP="005B79C0">
      <w:pPr>
        <w:jc w:val="center"/>
        <w:rPr>
          <w:rFonts w:ascii="Arial" w:hAnsi="Arial" w:cs="Arial"/>
          <w:b/>
        </w:rPr>
      </w:pPr>
      <w:bookmarkStart w:id="14" w:name="sub_400"/>
      <w:bookmarkEnd w:id="13"/>
      <w:r w:rsidRPr="005B79C0">
        <w:rPr>
          <w:rFonts w:ascii="Arial" w:hAnsi="Arial" w:cs="Arial"/>
          <w:b/>
        </w:rPr>
        <w:t>IV. Содержание</w:t>
      </w:r>
    </w:p>
    <w:bookmarkEnd w:id="14"/>
    <w:p w:rsidR="005B79C0" w:rsidRPr="005B79C0" w:rsidRDefault="005B79C0" w:rsidP="005B79C0">
      <w:pPr>
        <w:tabs>
          <w:tab w:val="left" w:pos="1800"/>
        </w:tabs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>4.1. Содержание НАСФ по ликвидации чрезвычайных ситуаций осуществляется: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 xml:space="preserve"> - чрезвычайных ситуаций локального характера - за счет средств бюджетов организаций;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 xml:space="preserve"> - чрезвычайных ситуаций муниципального характера - за счет средств резервного фонда администрации МО.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bookmarkStart w:id="15" w:name="sub_42"/>
      <w:r w:rsidRPr="005B79C0">
        <w:rPr>
          <w:rFonts w:ascii="Arial" w:hAnsi="Arial" w:cs="Arial"/>
        </w:rPr>
        <w:t xml:space="preserve">4.2. Финансирование расходов по обеспечению </w:t>
      </w:r>
      <w:r w:rsidR="001B3892" w:rsidRPr="005B79C0">
        <w:rPr>
          <w:rFonts w:ascii="Arial" w:hAnsi="Arial" w:cs="Arial"/>
        </w:rPr>
        <w:t>действий,</w:t>
      </w:r>
      <w:r w:rsidRPr="005B79C0">
        <w:rPr>
          <w:rFonts w:ascii="Arial" w:hAnsi="Arial" w:cs="Arial"/>
        </w:rPr>
        <w:t xml:space="preserve"> привлеченных НАСФ организаций и </w:t>
      </w:r>
      <w:r w:rsidR="001B3892" w:rsidRPr="005B79C0">
        <w:rPr>
          <w:rFonts w:ascii="Arial" w:hAnsi="Arial" w:cs="Arial"/>
        </w:rPr>
        <w:t>частных лиц для ликвидации местных чрезвычайных ситуаций,</w:t>
      </w:r>
      <w:r w:rsidRPr="005B79C0">
        <w:rPr>
          <w:rFonts w:ascii="Arial" w:hAnsi="Arial" w:cs="Arial"/>
        </w:rPr>
        <w:t xml:space="preserve"> производится в установленном порядке за счет средств резервного фонда администрации МО на основании заключенных договоров.</w:t>
      </w:r>
    </w:p>
    <w:p w:rsidR="005B79C0" w:rsidRPr="005B79C0" w:rsidRDefault="005B79C0" w:rsidP="005B79C0">
      <w:pPr>
        <w:jc w:val="center"/>
        <w:rPr>
          <w:rFonts w:ascii="Arial" w:hAnsi="Arial" w:cs="Arial"/>
          <w:b/>
        </w:rPr>
      </w:pPr>
      <w:bookmarkStart w:id="16" w:name="sub_500"/>
      <w:bookmarkEnd w:id="15"/>
      <w:r w:rsidRPr="005B79C0">
        <w:rPr>
          <w:rFonts w:ascii="Arial" w:hAnsi="Arial" w:cs="Arial"/>
          <w:b/>
        </w:rPr>
        <w:t>V. Готовность к ликвидации чрезвычайных ситуаций</w:t>
      </w:r>
    </w:p>
    <w:bookmarkEnd w:id="16"/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lastRenderedPageBreak/>
        <w:t>Для оперативного выполнения мероприятий по локализации и ликвидации возможных чрезвычайных ситуаций устанавливается следующее время готовности к ликвидации чрезвычайных ситуаций: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bookmarkStart w:id="17" w:name="sub_51"/>
      <w:r w:rsidRPr="005B79C0">
        <w:rPr>
          <w:rFonts w:ascii="Arial" w:hAnsi="Arial" w:cs="Arial"/>
        </w:rPr>
        <w:t>5.1. Готовность до 30 минут: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bookmarkStart w:id="18" w:name="sub_511"/>
      <w:bookmarkEnd w:id="17"/>
      <w:r w:rsidRPr="005B79C0">
        <w:rPr>
          <w:rFonts w:ascii="Arial" w:hAnsi="Arial" w:cs="Arial"/>
        </w:rPr>
        <w:t xml:space="preserve">5.1.1. Силы постоянной готовности для защиты населения и территории поселения от чрезвычайных ситуаций: </w:t>
      </w:r>
    </w:p>
    <w:bookmarkEnd w:id="18"/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>- бригады скорой медицинской помощи;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 xml:space="preserve"> - подразделения РОВД по МО.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bookmarkStart w:id="19" w:name="sub_53"/>
      <w:r w:rsidRPr="005B79C0">
        <w:rPr>
          <w:rFonts w:ascii="Arial" w:hAnsi="Arial" w:cs="Arial"/>
        </w:rPr>
        <w:t>5.2. Готовность до 4 - 6 часов:</w:t>
      </w:r>
    </w:p>
    <w:bookmarkEnd w:id="19"/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 xml:space="preserve"> - формирования организаций, привлекаемые на договорной основе (инженерная и строительная техника);</w:t>
      </w:r>
    </w:p>
    <w:p w:rsidR="005B79C0" w:rsidRPr="005B79C0" w:rsidRDefault="005B79C0" w:rsidP="005B79C0">
      <w:pPr>
        <w:jc w:val="both"/>
        <w:rPr>
          <w:rFonts w:ascii="Arial" w:hAnsi="Arial" w:cs="Arial"/>
        </w:rPr>
      </w:pPr>
      <w:r w:rsidRPr="005B79C0">
        <w:rPr>
          <w:rFonts w:ascii="Arial" w:hAnsi="Arial" w:cs="Arial"/>
        </w:rPr>
        <w:t xml:space="preserve"> - 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т.п.).</w:t>
      </w:r>
    </w:p>
    <w:p w:rsidR="005B79C0" w:rsidRPr="005B79C0" w:rsidRDefault="005B79C0" w:rsidP="005B79C0">
      <w:pPr>
        <w:ind w:firstLine="540"/>
        <w:jc w:val="both"/>
        <w:rPr>
          <w:rFonts w:ascii="Arial" w:hAnsi="Arial" w:cs="Arial"/>
          <w:color w:val="000000"/>
        </w:rPr>
      </w:pPr>
      <w:r w:rsidRPr="005B79C0">
        <w:rPr>
          <w:rFonts w:ascii="Arial" w:hAnsi="Arial" w:cs="Arial"/>
          <w:color w:val="000000"/>
        </w:rPr>
        <w:t>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5B79C0" w:rsidRPr="005B79C0" w:rsidRDefault="005B79C0" w:rsidP="005B79C0">
      <w:pPr>
        <w:ind w:firstLine="708"/>
        <w:jc w:val="both"/>
        <w:rPr>
          <w:rFonts w:ascii="Arial" w:hAnsi="Arial" w:cs="Arial"/>
        </w:rPr>
      </w:pPr>
    </w:p>
    <w:p w:rsidR="005B79C0" w:rsidRPr="005B79C0" w:rsidRDefault="005B79C0" w:rsidP="005B79C0">
      <w:pPr>
        <w:jc w:val="right"/>
        <w:rPr>
          <w:rFonts w:ascii="Arial" w:hAnsi="Arial" w:cs="Arial"/>
          <w:i/>
        </w:rPr>
      </w:pPr>
    </w:p>
    <w:p w:rsidR="00743452" w:rsidRPr="005B79C0" w:rsidRDefault="00743452" w:rsidP="00182163">
      <w:pPr>
        <w:tabs>
          <w:tab w:val="left" w:pos="6120"/>
        </w:tabs>
        <w:jc w:val="center"/>
        <w:rPr>
          <w:rFonts w:ascii="Arial" w:hAnsi="Arial" w:cs="Arial"/>
        </w:rPr>
      </w:pPr>
    </w:p>
    <w:p w:rsidR="00182163" w:rsidRDefault="00182163" w:rsidP="001B3892">
      <w:pPr>
        <w:tabs>
          <w:tab w:val="left" w:pos="6120"/>
        </w:tabs>
        <w:rPr>
          <w:rFonts w:ascii="Times New Roman" w:hAnsi="Times New Roman" w:cs="Times New Roman"/>
        </w:rPr>
      </w:pPr>
    </w:p>
    <w:sectPr w:rsid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30B39"/>
    <w:multiLevelType w:val="hybridMultilevel"/>
    <w:tmpl w:val="FCA62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53137"/>
    <w:rsid w:val="00060988"/>
    <w:rsid w:val="0007687E"/>
    <w:rsid w:val="000E4769"/>
    <w:rsid w:val="001033C0"/>
    <w:rsid w:val="001110C5"/>
    <w:rsid w:val="00182163"/>
    <w:rsid w:val="001B3892"/>
    <w:rsid w:val="00282456"/>
    <w:rsid w:val="002B27AA"/>
    <w:rsid w:val="002E567E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5B79C0"/>
    <w:rsid w:val="00616F8D"/>
    <w:rsid w:val="0065216D"/>
    <w:rsid w:val="00652BBA"/>
    <w:rsid w:val="00670137"/>
    <w:rsid w:val="00743452"/>
    <w:rsid w:val="007B7B2C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6630A"/>
    <w:rsid w:val="00C81AE8"/>
    <w:rsid w:val="00D155F9"/>
    <w:rsid w:val="00D36745"/>
    <w:rsid w:val="00DF6E80"/>
    <w:rsid w:val="00E641F8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E567E"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2E567E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E567E"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2E567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C95D9-A464-49CC-AFB8-DC64E904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2016-12-15T08:13:00Z</cp:lastPrinted>
  <dcterms:created xsi:type="dcterms:W3CDTF">2018-04-26T08:52:00Z</dcterms:created>
  <dcterms:modified xsi:type="dcterms:W3CDTF">2018-04-26T08:52:00Z</dcterms:modified>
</cp:coreProperties>
</file>