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28" w:rsidRDefault="005B0F28" w:rsidP="005B0F2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30.06.2020 г. №61</w:t>
      </w:r>
    </w:p>
    <w:p w:rsidR="005B0F28" w:rsidRDefault="005B0F28" w:rsidP="005B0F2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B0F28" w:rsidRDefault="005B0F28" w:rsidP="005B0F2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B0F28" w:rsidRDefault="005B0F28" w:rsidP="005B0F2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B0F28" w:rsidRDefault="005B0F28" w:rsidP="005B0F2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5B0F28" w:rsidRDefault="005B0F28" w:rsidP="005B0F2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АТАГАЙСКОЕ МУНИЦИПАЛЬНОЕ ОБРАЗОВАНИЕ</w:t>
      </w:r>
    </w:p>
    <w:p w:rsidR="005B0F28" w:rsidRDefault="005B0F28" w:rsidP="005B0F2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B0F28" w:rsidRDefault="005B0F28" w:rsidP="005B0F28">
      <w:pPr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B0F28" w:rsidRDefault="005B0F28" w:rsidP="005B0F28">
      <w:pPr>
        <w:rPr>
          <w:rFonts w:ascii="Arial" w:hAnsi="Arial" w:cs="Arial"/>
          <w:sz w:val="28"/>
        </w:rPr>
      </w:pPr>
    </w:p>
    <w:p w:rsidR="005B0F28" w:rsidRDefault="005B0F28" w:rsidP="005B0F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ЗАКРЫТИИ ЛОДОЧНОЙ ПЕРЕПРАВЫ</w:t>
      </w:r>
    </w:p>
    <w:p w:rsidR="005B0F28" w:rsidRDefault="005B0F28" w:rsidP="005B0F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ЧЕРЕЗ РЕКУ УДА В РАЙОНЕ</w:t>
      </w:r>
    </w:p>
    <w:p w:rsidR="005B0F28" w:rsidRDefault="005B0F28" w:rsidP="005B0F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Р.П. АТАГАЙ УЧ-К БАЛАКШИН БОР</w:t>
      </w:r>
    </w:p>
    <w:p w:rsidR="005B0F28" w:rsidRDefault="005B0F28" w:rsidP="005B0F28">
      <w:pPr>
        <w:rPr>
          <w:rFonts w:ascii="Arial" w:hAnsi="Arial" w:cs="Arial"/>
          <w:sz w:val="28"/>
        </w:rPr>
      </w:pPr>
    </w:p>
    <w:p w:rsidR="005B0F28" w:rsidRDefault="005B0F28" w:rsidP="005B0F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отсутствием проживающего населения в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 Атагай, уч. Балакшин Бор </w:t>
      </w:r>
    </w:p>
    <w:p w:rsidR="005B0F28" w:rsidRDefault="005B0F28" w:rsidP="005B0F28">
      <w:pPr>
        <w:rPr>
          <w:rFonts w:ascii="Arial" w:hAnsi="Arial" w:cs="Arial"/>
          <w:sz w:val="28"/>
        </w:rPr>
      </w:pPr>
    </w:p>
    <w:p w:rsidR="005B0F28" w:rsidRDefault="005B0F28" w:rsidP="005B0F28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5B0F28" w:rsidRDefault="005B0F28" w:rsidP="005B0F28">
      <w:pPr>
        <w:rPr>
          <w:rFonts w:ascii="Arial" w:hAnsi="Arial" w:cs="Arial"/>
          <w:sz w:val="28"/>
        </w:rPr>
      </w:pPr>
    </w:p>
    <w:p w:rsidR="005B0F28" w:rsidRDefault="005B0F28" w:rsidP="005B0F28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Закрыть лодочную переправу через реку Уда в районе</w:t>
      </w:r>
    </w:p>
    <w:p w:rsidR="005B0F28" w:rsidRDefault="005B0F28" w:rsidP="005B0F28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р.п. Атагай </w:t>
      </w:r>
      <w:proofErr w:type="spellStart"/>
      <w:r>
        <w:rPr>
          <w:rFonts w:ascii="Arial" w:hAnsi="Arial" w:cs="Arial"/>
        </w:rPr>
        <w:t>уч</w:t>
      </w:r>
      <w:proofErr w:type="spellEnd"/>
      <w:r>
        <w:rPr>
          <w:rFonts w:ascii="Arial" w:hAnsi="Arial" w:cs="Arial"/>
        </w:rPr>
        <w:t xml:space="preserve">-к Балакшин Бор, с 01 июля 2020 г. </w:t>
      </w:r>
      <w:bookmarkStart w:id="0" w:name="_GoBack"/>
      <w:bookmarkEnd w:id="0"/>
    </w:p>
    <w:p w:rsidR="005B0F28" w:rsidRDefault="005B0F28" w:rsidP="005B0F28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</w:t>
      </w:r>
    </w:p>
    <w:p w:rsidR="005B0F28" w:rsidRDefault="005B0F28" w:rsidP="005B0F28">
      <w:pPr>
        <w:rPr>
          <w:rFonts w:ascii="Arial" w:hAnsi="Arial" w:cs="Arial"/>
          <w:sz w:val="28"/>
        </w:rPr>
      </w:pPr>
    </w:p>
    <w:p w:rsidR="005B0F28" w:rsidRDefault="005B0F28" w:rsidP="005B0F28">
      <w:pPr>
        <w:rPr>
          <w:rFonts w:ascii="Arial" w:hAnsi="Arial" w:cs="Arial"/>
          <w:sz w:val="28"/>
        </w:rPr>
      </w:pPr>
    </w:p>
    <w:p w:rsidR="005B0F28" w:rsidRDefault="005B0F28" w:rsidP="005B0F28">
      <w:pPr>
        <w:rPr>
          <w:rFonts w:ascii="Arial" w:hAnsi="Arial" w:cs="Arial"/>
          <w:sz w:val="28"/>
        </w:rPr>
      </w:pPr>
    </w:p>
    <w:p w:rsidR="005B0F28" w:rsidRDefault="005B0F28" w:rsidP="005B0F28">
      <w:pPr>
        <w:rPr>
          <w:rFonts w:ascii="Arial" w:hAnsi="Arial" w:cs="Arial"/>
          <w:sz w:val="28"/>
        </w:rPr>
      </w:pPr>
    </w:p>
    <w:p w:rsidR="005B0F28" w:rsidRDefault="005B0F28" w:rsidP="005B0F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Атагайского </w:t>
      </w:r>
    </w:p>
    <w:p w:rsidR="005B0F28" w:rsidRDefault="005B0F28" w:rsidP="005B0F28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В.В. Жукова</w:t>
      </w:r>
    </w:p>
    <w:p w:rsidR="005B0F28" w:rsidRDefault="005B0F28" w:rsidP="005B0F28">
      <w:pPr>
        <w:rPr>
          <w:rFonts w:ascii="Arial" w:hAnsi="Arial" w:cs="Arial"/>
          <w:sz w:val="28"/>
        </w:rPr>
      </w:pPr>
    </w:p>
    <w:p w:rsidR="005B0F28" w:rsidRDefault="005B0F28" w:rsidP="005B0F28">
      <w:pPr>
        <w:ind w:hanging="900"/>
        <w:outlineLvl w:val="0"/>
        <w:rPr>
          <w:rFonts w:ascii="Arial" w:hAnsi="Arial" w:cs="Arial"/>
        </w:rPr>
      </w:pPr>
    </w:p>
    <w:p w:rsidR="005B0F28" w:rsidRDefault="005B0F28" w:rsidP="005B0F28">
      <w:pPr>
        <w:ind w:hanging="900"/>
        <w:outlineLvl w:val="0"/>
        <w:rPr>
          <w:rFonts w:ascii="Arial" w:hAnsi="Arial" w:cs="Arial"/>
        </w:rPr>
      </w:pPr>
    </w:p>
    <w:p w:rsidR="005B0F28" w:rsidRDefault="005B0F28" w:rsidP="005B0F28">
      <w:pPr>
        <w:rPr>
          <w:rFonts w:ascii="Arial" w:hAnsi="Arial" w:cs="Arial"/>
          <w:sz w:val="28"/>
        </w:rPr>
      </w:pPr>
    </w:p>
    <w:p w:rsidR="005B0F28" w:rsidRDefault="005B0F28" w:rsidP="005B0F28">
      <w:pPr>
        <w:rPr>
          <w:sz w:val="28"/>
        </w:rPr>
      </w:pPr>
    </w:p>
    <w:p w:rsidR="008D3728" w:rsidRDefault="008D3728"/>
    <w:sectPr w:rsidR="008D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8D"/>
    <w:rsid w:val="004F428D"/>
    <w:rsid w:val="005B0F28"/>
    <w:rsid w:val="008D3728"/>
    <w:rsid w:val="00A6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04D2C-01F0-4D2F-A810-1527366C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2020-07-14T04:15:00Z</dcterms:created>
  <dcterms:modified xsi:type="dcterms:W3CDTF">2020-07-14T04:15:00Z</dcterms:modified>
</cp:coreProperties>
</file>