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A2" w:rsidRPr="00640CA2" w:rsidRDefault="00640CA2" w:rsidP="00640CA2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  <w:t>Правила пожарной безопасности в период отопительного сезона</w:t>
      </w:r>
    </w:p>
    <w:p w:rsidR="00640CA2" w:rsidRPr="00640CA2" w:rsidRDefault="00640CA2" w:rsidP="00640CA2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86275" cy="3562350"/>
            <wp:effectExtent l="19050" t="0" r="9525" b="0"/>
            <wp:docPr id="1" name="Рисунок 1" descr="http://storage.inovaco.ru/media/cache/b7/d7/d7/e1/3b/45/b7d7d7e13b450ceddaca9a8fb663eb25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b7/d7/d7/e1/3b/45/b7d7d7e13b450ceddaca9a8fb663eb25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A2" w:rsidRPr="00640CA2" w:rsidRDefault="00640CA2" w:rsidP="00640CA2">
      <w:pPr>
        <w:shd w:val="clear" w:color="auto" w:fill="DCEE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сезона. При правильной эксплуатации печи трагедии можно избежать. </w:t>
      </w:r>
    </w:p>
    <w:p w:rsidR="00640CA2" w:rsidRPr="00640CA2" w:rsidRDefault="00640CA2" w:rsidP="006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При правильной эксплуатации печи трагедии можно избежать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избежать беды, необходимо выполнять элементарные правила пожарной безопасности.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Перед началом отопительного сезона необходимо проверить печи, котельные,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теплогенераторные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) от горючих конструкций, а также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 без прогаров и повреждений размером не менее 0,5 Х 0,7 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- оставлять без присмотра топящие печи, а также поручать надзор за ними малолетним детям;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листе;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легковоспламеняющиеся и горючие жидкости;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Соблюдайте эти правила, и пусть Ваш дом будет теплым и безопасным.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Помните, что в период отопительного сезона рекомендуется соблюдать следующие основные правила безопасности: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перед началом отопительного сезона печи и дымоходы необходимо прочистить, отремонтировать и побелить, заделать трещины;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глиняным раствором</w:t>
      </w:r>
      <w:proofErr w:type="gram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чтобы на белом фоне можно было заметить появляющиеся черные от проходящего через них дыма трещины;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отступок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на деревянном полу перед топкой необходимо прибить металлический (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 лист;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чтобы не допускать перекала печи рекомендуется топить ее 2 — 3 раза в день и не более чем по полтора часа;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 3 часа до сна топка печи должна быть прекращена;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- чтобы избежать образования трещин в кладке, нужно периодически прочищать дымоход от скапливающейся в нем сажи;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ещё: к ремонту и кладке печей следует привлекать только специалистов.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Меры пожарной безопасности в отопительный период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избежать пожаров в Вашем доме, помните и соблюдайте основные правила пожарной безопасности: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УСТАНАВЛИВАЙТЕ электронагревательные приборы вблизи сгораемых предметов.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ЗАБЫВАЙТЕ, уходя из дома, выключать все электронагревательные приборы.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ПРИМЕНЯЙТЕ для розжига печей бензин, керосин, и другие легковоспламеняющиеся жидкости.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ПОЗАБОТЬТЕСЬ о том, чтобы около печи был прибит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 (размером не менее 70х50 см).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СЕРЬЕЗНУЮ ОПАСНОСТЬ представляет использование нестандартных самодельных отопительных приборов.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СЛЕДИТЕ за исправностью всех электробытовых приборов.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ДОПУСКАЙТЕ отогревание замерзших труб паяльной лампой или факелом.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ПОЖАРА ИЛИ ПОЯВЛЕНИЯ ДЫМА НЕМЕДЛЕННО СООБЩИТЕ В ПОЖАРНУЮ ОХРАНУ, УКАЗАВ ТОЧНЫЙ АДРЕС.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насоса-повысителя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направьте струю воды на огонь.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 задымлении здания необходимо: включить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противодымные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неплотности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выйти на балкон, лоджию, а при их отсутствии – эвакуироваться из дома по незадымляемой лестничной клетке.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ПОМНИТЕ! Безусловное выполнение противопожарных мероприятий исключит опасность пожара в вашем доме.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Правила пожарной безопасности в отопительный сезон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</w:t>
      </w: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также без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предтопочных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Соблюдение самых простых правил пожарной безопасности может спасти вам жизнь и предупредить пожар.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листе; топить углем, коксом и газом печи, не предназначенные для этих видов топлива.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Следует не забывать также и некоторые правила эксплуатации бытовых электрических приборов и установок.</w:t>
      </w:r>
    </w:p>
    <w:p w:rsidR="00640CA2" w:rsidRPr="00640CA2" w:rsidRDefault="00640CA2" w:rsidP="00640CA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Опасно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оставлять без присмотра включенные в сеть электрические бытовые приборы.</w:t>
      </w:r>
    </w:p>
    <w:p w:rsidR="00B232AC" w:rsidRDefault="00B232AC"/>
    <w:sectPr w:rsidR="00B232AC" w:rsidSect="00B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CA2"/>
    <w:rsid w:val="00640CA2"/>
    <w:rsid w:val="00B2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C"/>
  </w:style>
  <w:style w:type="paragraph" w:styleId="1">
    <w:name w:val="heading 1"/>
    <w:basedOn w:val="a"/>
    <w:link w:val="10"/>
    <w:uiPriority w:val="9"/>
    <w:qFormat/>
    <w:rsid w:val="0064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0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2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216/ff/68/82/99/17/2e/detsky-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1450</Words>
  <Characters>8265</Characters>
  <Application>Microsoft Office Word</Application>
  <DocSecurity>0</DocSecurity>
  <Lines>68</Lines>
  <Paragraphs>19</Paragraphs>
  <ScaleCrop>false</ScaleCrop>
  <Company>Microsoft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2020-09-11T01:27:00Z</dcterms:created>
  <dcterms:modified xsi:type="dcterms:W3CDTF">2020-09-11T01:29:00Z</dcterms:modified>
</cp:coreProperties>
</file>