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FD" w:rsidRPr="00F81F6A" w:rsidRDefault="00F65452" w:rsidP="00DF6DFD">
      <w:pPr>
        <w:spacing w:after="0" w:line="240" w:lineRule="auto"/>
        <w:jc w:val="center"/>
        <w:rPr>
          <w:rFonts w:ascii="Arial" w:hAnsi="Arial" w:cs="Arial"/>
          <w:b/>
          <w:sz w:val="32"/>
          <w:szCs w:val="32"/>
        </w:rPr>
      </w:pPr>
      <w:r w:rsidRPr="00F81F6A">
        <w:rPr>
          <w:rFonts w:ascii="Arial" w:hAnsi="Arial" w:cs="Arial"/>
          <w:b/>
          <w:sz w:val="32"/>
          <w:szCs w:val="32"/>
        </w:rPr>
        <w:t>22.09.2020 г. № 133</w:t>
      </w:r>
    </w:p>
    <w:p w:rsidR="00DF6DFD" w:rsidRPr="00ED768D" w:rsidRDefault="00DF6DFD" w:rsidP="00DF6DFD">
      <w:pPr>
        <w:spacing w:after="0" w:line="240" w:lineRule="auto"/>
        <w:jc w:val="center"/>
        <w:rPr>
          <w:rFonts w:ascii="Arial" w:hAnsi="Arial" w:cs="Arial"/>
          <w:b/>
          <w:sz w:val="32"/>
          <w:szCs w:val="32"/>
        </w:rPr>
      </w:pPr>
      <w:r w:rsidRPr="00ED768D">
        <w:rPr>
          <w:rFonts w:ascii="Arial" w:hAnsi="Arial" w:cs="Arial"/>
          <w:b/>
          <w:sz w:val="32"/>
          <w:szCs w:val="32"/>
        </w:rPr>
        <w:t>РОССИЙСКАЯ ФЕДЕРАЦИЯ</w:t>
      </w:r>
    </w:p>
    <w:p w:rsidR="00DF6DFD" w:rsidRPr="00ED768D" w:rsidRDefault="00DF6DFD" w:rsidP="00DF6DFD">
      <w:pPr>
        <w:spacing w:after="0" w:line="240" w:lineRule="auto"/>
        <w:jc w:val="center"/>
        <w:rPr>
          <w:rFonts w:ascii="Arial" w:hAnsi="Arial" w:cs="Arial"/>
          <w:b/>
          <w:sz w:val="32"/>
          <w:szCs w:val="32"/>
        </w:rPr>
      </w:pPr>
      <w:r w:rsidRPr="00ED768D">
        <w:rPr>
          <w:rFonts w:ascii="Arial" w:hAnsi="Arial" w:cs="Arial"/>
          <w:b/>
          <w:sz w:val="32"/>
          <w:szCs w:val="32"/>
        </w:rPr>
        <w:t>ИРКУТСКАЯ ОБЛАСТЬ</w:t>
      </w:r>
    </w:p>
    <w:p w:rsidR="00DF6DFD" w:rsidRPr="00ED768D" w:rsidRDefault="00DF6DFD" w:rsidP="00DF6DFD">
      <w:pPr>
        <w:spacing w:after="0" w:line="240" w:lineRule="auto"/>
        <w:jc w:val="center"/>
        <w:rPr>
          <w:rFonts w:ascii="Arial" w:hAnsi="Arial" w:cs="Arial"/>
          <w:b/>
          <w:sz w:val="32"/>
          <w:szCs w:val="32"/>
        </w:rPr>
      </w:pPr>
      <w:r w:rsidRPr="00ED768D">
        <w:rPr>
          <w:rFonts w:ascii="Arial" w:hAnsi="Arial" w:cs="Arial"/>
          <w:b/>
          <w:sz w:val="32"/>
          <w:szCs w:val="32"/>
        </w:rPr>
        <w:t>МУНИЦИПАЛЬНОЕ ОБРАЗОВАНИЕ</w:t>
      </w:r>
    </w:p>
    <w:p w:rsidR="00DF6DFD" w:rsidRPr="00ED768D" w:rsidRDefault="00DF6DFD" w:rsidP="00DF6DFD">
      <w:pPr>
        <w:spacing w:after="0" w:line="240" w:lineRule="auto"/>
        <w:jc w:val="center"/>
        <w:rPr>
          <w:rFonts w:ascii="Arial" w:hAnsi="Arial" w:cs="Arial"/>
          <w:b/>
          <w:sz w:val="32"/>
          <w:szCs w:val="32"/>
        </w:rPr>
      </w:pPr>
      <w:r w:rsidRPr="00ED768D">
        <w:rPr>
          <w:rFonts w:ascii="Arial" w:hAnsi="Arial" w:cs="Arial"/>
          <w:b/>
          <w:sz w:val="32"/>
          <w:szCs w:val="32"/>
        </w:rPr>
        <w:t>«НИЖНЕУДИНСКИЙ РАЙОН»</w:t>
      </w:r>
    </w:p>
    <w:p w:rsidR="00DF6DFD" w:rsidRPr="00ED768D" w:rsidRDefault="004D5269" w:rsidP="00DF6DFD">
      <w:pPr>
        <w:spacing w:after="0" w:line="240" w:lineRule="auto"/>
        <w:jc w:val="center"/>
        <w:rPr>
          <w:rFonts w:ascii="Arial" w:hAnsi="Arial" w:cs="Arial"/>
          <w:b/>
          <w:sz w:val="32"/>
          <w:szCs w:val="32"/>
        </w:rPr>
      </w:pPr>
      <w:r w:rsidRPr="00ED768D">
        <w:rPr>
          <w:rFonts w:ascii="Arial" w:hAnsi="Arial" w:cs="Arial"/>
          <w:b/>
          <w:sz w:val="32"/>
          <w:szCs w:val="32"/>
        </w:rPr>
        <w:t>АТАГАЙ</w:t>
      </w:r>
      <w:r w:rsidR="00DF6DFD" w:rsidRPr="00ED768D">
        <w:rPr>
          <w:rFonts w:ascii="Arial" w:hAnsi="Arial" w:cs="Arial"/>
          <w:b/>
          <w:sz w:val="32"/>
          <w:szCs w:val="32"/>
        </w:rPr>
        <w:t>СКОЕ МУНИЦИПАЛЬНОЕ ОБРАЗОВАНИЕ</w:t>
      </w:r>
    </w:p>
    <w:p w:rsidR="00DF6DFD" w:rsidRPr="00ED768D" w:rsidRDefault="00DF6DFD" w:rsidP="00DF6DFD">
      <w:pPr>
        <w:spacing w:after="0" w:line="240" w:lineRule="auto"/>
        <w:jc w:val="center"/>
        <w:rPr>
          <w:rFonts w:ascii="Arial" w:hAnsi="Arial" w:cs="Arial"/>
          <w:b/>
          <w:sz w:val="32"/>
          <w:szCs w:val="32"/>
        </w:rPr>
      </w:pPr>
      <w:r w:rsidRPr="00ED768D">
        <w:rPr>
          <w:rFonts w:ascii="Arial" w:hAnsi="Arial" w:cs="Arial"/>
          <w:b/>
          <w:sz w:val="32"/>
          <w:szCs w:val="32"/>
        </w:rPr>
        <w:t>АДМИНИСТРАЦИЯ</w:t>
      </w:r>
    </w:p>
    <w:p w:rsidR="00F10FE6" w:rsidRPr="00ED768D" w:rsidRDefault="00F10FE6" w:rsidP="00D6188A">
      <w:pPr>
        <w:spacing w:after="0" w:line="240" w:lineRule="auto"/>
        <w:jc w:val="center"/>
        <w:rPr>
          <w:rFonts w:ascii="Arial" w:hAnsi="Arial" w:cs="Arial"/>
          <w:b/>
          <w:kern w:val="20"/>
          <w:sz w:val="32"/>
          <w:szCs w:val="32"/>
        </w:rPr>
      </w:pPr>
      <w:r w:rsidRPr="00ED768D">
        <w:rPr>
          <w:rFonts w:ascii="Arial" w:hAnsi="Arial" w:cs="Arial"/>
          <w:b/>
          <w:kern w:val="20"/>
          <w:sz w:val="32"/>
          <w:szCs w:val="32"/>
        </w:rPr>
        <w:t>ПОСТАНОВЛЕНИЕ</w:t>
      </w:r>
    </w:p>
    <w:p w:rsidR="00F10FE6" w:rsidRPr="00ED768D" w:rsidRDefault="00F10FE6" w:rsidP="0072762A">
      <w:pPr>
        <w:spacing w:after="0" w:line="240" w:lineRule="auto"/>
        <w:jc w:val="center"/>
        <w:rPr>
          <w:rFonts w:ascii="Arial" w:hAnsi="Arial" w:cs="Arial"/>
          <w:b/>
          <w:kern w:val="20"/>
          <w:sz w:val="32"/>
          <w:szCs w:val="32"/>
        </w:rPr>
      </w:pPr>
    </w:p>
    <w:p w:rsidR="00DF6DFD" w:rsidRPr="00ED768D" w:rsidRDefault="00F10FE6" w:rsidP="004D5269">
      <w:pPr>
        <w:spacing w:after="0" w:line="240" w:lineRule="auto"/>
        <w:jc w:val="center"/>
        <w:rPr>
          <w:rFonts w:ascii="Arial" w:eastAsia="Times New Roman" w:hAnsi="Arial" w:cs="Arial"/>
          <w:b/>
          <w:kern w:val="20"/>
          <w:sz w:val="32"/>
          <w:szCs w:val="32"/>
        </w:rPr>
      </w:pPr>
      <w:r w:rsidRPr="00ED768D">
        <w:rPr>
          <w:rFonts w:ascii="Arial" w:hAnsi="Arial" w:cs="Arial"/>
          <w:b/>
          <w:kern w:val="20"/>
          <w:sz w:val="32"/>
          <w:szCs w:val="32"/>
        </w:rPr>
        <w:t>О</w:t>
      </w:r>
      <w:r w:rsidR="00F81F6A">
        <w:rPr>
          <w:rFonts w:ascii="Arial" w:hAnsi="Arial" w:cs="Arial"/>
          <w:b/>
          <w:kern w:val="20"/>
          <w:sz w:val="32"/>
          <w:szCs w:val="32"/>
        </w:rPr>
        <w:t xml:space="preserve"> ПОРЯДКЕ </w:t>
      </w:r>
      <w:r w:rsidR="00216E8D" w:rsidRPr="00ED768D">
        <w:rPr>
          <w:rFonts w:ascii="Arial" w:eastAsia="Times New Roman" w:hAnsi="Arial" w:cs="Arial"/>
          <w:b/>
          <w:kern w:val="20"/>
          <w:sz w:val="32"/>
          <w:szCs w:val="32"/>
        </w:rPr>
        <w:t>ОСУЩЕСТВЛЕНИ</w:t>
      </w:r>
      <w:r w:rsidR="004D5269" w:rsidRPr="00ED768D">
        <w:rPr>
          <w:rFonts w:ascii="Arial" w:eastAsia="Times New Roman" w:hAnsi="Arial" w:cs="Arial"/>
          <w:b/>
          <w:kern w:val="20"/>
          <w:sz w:val="32"/>
          <w:szCs w:val="32"/>
        </w:rPr>
        <w:t>Я</w:t>
      </w:r>
      <w:r w:rsidR="00216E8D" w:rsidRPr="00ED768D">
        <w:rPr>
          <w:rFonts w:ascii="Arial" w:eastAsia="Times New Roman" w:hAnsi="Arial" w:cs="Arial"/>
          <w:b/>
          <w:kern w:val="20"/>
          <w:sz w:val="32"/>
          <w:szCs w:val="32"/>
        </w:rPr>
        <w:t xml:space="preserve"> </w:t>
      </w:r>
      <w:r w:rsidR="00880BD5" w:rsidRPr="00ED768D">
        <w:rPr>
          <w:rFonts w:ascii="Arial" w:eastAsia="Times New Roman" w:hAnsi="Arial" w:cs="Arial"/>
          <w:b/>
          <w:kern w:val="20"/>
          <w:sz w:val="32"/>
          <w:szCs w:val="32"/>
        </w:rPr>
        <w:t>МУНИЦИПАЛЬНОГО</w:t>
      </w:r>
      <w:r w:rsidR="007B4AF8" w:rsidRPr="00ED768D">
        <w:rPr>
          <w:rFonts w:ascii="Arial" w:eastAsia="Times New Roman" w:hAnsi="Arial" w:cs="Arial"/>
          <w:b/>
          <w:kern w:val="20"/>
          <w:sz w:val="32"/>
          <w:szCs w:val="32"/>
        </w:rPr>
        <w:t xml:space="preserve"> ЖИЛИЩНОГО</w:t>
      </w:r>
      <w:r w:rsidR="00880BD5" w:rsidRPr="00ED768D">
        <w:rPr>
          <w:rFonts w:ascii="Arial" w:eastAsia="Times New Roman" w:hAnsi="Arial" w:cs="Arial"/>
          <w:b/>
          <w:kern w:val="20"/>
          <w:sz w:val="32"/>
          <w:szCs w:val="32"/>
        </w:rPr>
        <w:t xml:space="preserve"> КОНТРОЛЯ НА ТЕРРИТОРИИ</w:t>
      </w:r>
      <w:r w:rsidR="00274E0C" w:rsidRPr="00ED768D">
        <w:rPr>
          <w:rFonts w:ascii="Arial" w:eastAsia="Times New Roman" w:hAnsi="Arial" w:cs="Arial"/>
          <w:b/>
          <w:kern w:val="20"/>
          <w:sz w:val="32"/>
          <w:szCs w:val="32"/>
        </w:rPr>
        <w:t xml:space="preserve"> </w:t>
      </w:r>
    </w:p>
    <w:p w:rsidR="00F10FE6" w:rsidRPr="00F81F6A" w:rsidRDefault="004D5269" w:rsidP="00DF6DFD">
      <w:pPr>
        <w:spacing w:after="0" w:line="240" w:lineRule="auto"/>
        <w:jc w:val="center"/>
        <w:rPr>
          <w:rFonts w:ascii="Arial" w:eastAsia="Times New Roman" w:hAnsi="Arial" w:cs="Arial"/>
          <w:b/>
          <w:kern w:val="20"/>
          <w:sz w:val="32"/>
          <w:szCs w:val="32"/>
        </w:rPr>
      </w:pPr>
      <w:r w:rsidRPr="00ED768D">
        <w:rPr>
          <w:rFonts w:ascii="Arial" w:eastAsia="Times New Roman" w:hAnsi="Arial" w:cs="Arial"/>
          <w:b/>
          <w:kern w:val="20"/>
          <w:sz w:val="32"/>
          <w:szCs w:val="32"/>
        </w:rPr>
        <w:t>АТАГАЙСКОГО</w:t>
      </w:r>
      <w:r w:rsidR="00DF6DFD" w:rsidRPr="00ED768D">
        <w:rPr>
          <w:rFonts w:ascii="Arial" w:eastAsia="Times New Roman" w:hAnsi="Arial" w:cs="Arial"/>
          <w:b/>
          <w:kern w:val="20"/>
          <w:sz w:val="32"/>
          <w:szCs w:val="32"/>
        </w:rPr>
        <w:t xml:space="preserve"> </w:t>
      </w:r>
      <w:r w:rsidR="00274E0C" w:rsidRPr="00ED768D">
        <w:rPr>
          <w:rFonts w:ascii="Arial" w:eastAsia="Times New Roman" w:hAnsi="Arial" w:cs="Arial"/>
          <w:b/>
          <w:kern w:val="20"/>
          <w:sz w:val="32"/>
          <w:szCs w:val="32"/>
        </w:rPr>
        <w:t>МУНИЦИПАЛЬНОГО</w:t>
      </w:r>
      <w:r w:rsidR="00DF6DFD" w:rsidRPr="00ED768D">
        <w:rPr>
          <w:rFonts w:ascii="Arial" w:eastAsia="Times New Roman" w:hAnsi="Arial" w:cs="Arial"/>
          <w:b/>
          <w:kern w:val="20"/>
          <w:sz w:val="32"/>
          <w:szCs w:val="32"/>
        </w:rPr>
        <w:t xml:space="preserve"> </w:t>
      </w:r>
      <w:r w:rsidR="00880BD5" w:rsidRPr="00ED768D">
        <w:rPr>
          <w:rFonts w:ascii="Arial" w:eastAsia="Times New Roman" w:hAnsi="Arial" w:cs="Arial"/>
          <w:b/>
          <w:kern w:val="20"/>
          <w:sz w:val="32"/>
          <w:szCs w:val="32"/>
        </w:rPr>
        <w:t xml:space="preserve">ОБРАЗОВАНИЯ </w:t>
      </w:r>
    </w:p>
    <w:p w:rsidR="00ED768D" w:rsidRPr="00F81F6A" w:rsidRDefault="00ED768D" w:rsidP="00880BD5">
      <w:pPr>
        <w:autoSpaceDE w:val="0"/>
        <w:autoSpaceDN w:val="0"/>
        <w:adjustRightInd w:val="0"/>
        <w:spacing w:after="0" w:line="240" w:lineRule="auto"/>
        <w:ind w:firstLine="709"/>
        <w:jc w:val="both"/>
        <w:rPr>
          <w:rFonts w:ascii="Arial" w:hAnsi="Arial" w:cs="Arial"/>
          <w:kern w:val="20"/>
          <w:sz w:val="24"/>
          <w:szCs w:val="24"/>
        </w:rPr>
      </w:pPr>
    </w:p>
    <w:p w:rsidR="00DF6DFD" w:rsidRDefault="00B01D8D" w:rsidP="00880BD5">
      <w:pPr>
        <w:autoSpaceDE w:val="0"/>
        <w:autoSpaceDN w:val="0"/>
        <w:adjustRightInd w:val="0"/>
        <w:spacing w:after="0" w:line="240" w:lineRule="auto"/>
        <w:ind w:firstLine="709"/>
        <w:jc w:val="both"/>
        <w:rPr>
          <w:rFonts w:ascii="Arial" w:hAnsi="Arial" w:cs="Arial"/>
          <w:bCs/>
          <w:kern w:val="20"/>
          <w:sz w:val="24"/>
          <w:szCs w:val="24"/>
        </w:rPr>
      </w:pPr>
      <w:r w:rsidRPr="00ED768D">
        <w:rPr>
          <w:rFonts w:ascii="Arial" w:hAnsi="Arial" w:cs="Arial"/>
          <w:kern w:val="20"/>
          <w:sz w:val="24"/>
          <w:szCs w:val="24"/>
        </w:rPr>
        <w:t xml:space="preserve">В соответствии с </w:t>
      </w:r>
      <w:r w:rsidR="007B4AF8" w:rsidRPr="00ED768D">
        <w:rPr>
          <w:rFonts w:ascii="Arial" w:hAnsi="Arial" w:cs="Arial"/>
          <w:kern w:val="20"/>
          <w:sz w:val="24"/>
          <w:szCs w:val="24"/>
        </w:rPr>
        <w:t>Жилищным кодексом Российской Федерации</w:t>
      </w:r>
      <w:r w:rsidRPr="00ED768D">
        <w:rPr>
          <w:rFonts w:ascii="Arial" w:hAnsi="Arial" w:cs="Arial"/>
          <w:kern w:val="20"/>
          <w:sz w:val="24"/>
          <w:szCs w:val="24"/>
        </w:rPr>
        <w:t>, Федеральным законом от 6 октября 2003 года №131-ФЗ «Об общих принципах организации местного самоуправления в Российской Федерации», Федеральн</w:t>
      </w:r>
      <w:r w:rsidR="00946280" w:rsidRPr="00ED768D">
        <w:rPr>
          <w:rFonts w:ascii="Arial" w:hAnsi="Arial" w:cs="Arial"/>
          <w:kern w:val="20"/>
          <w:sz w:val="24"/>
          <w:szCs w:val="24"/>
        </w:rPr>
        <w:t>ым</w:t>
      </w:r>
      <w:r w:rsidRPr="00ED768D">
        <w:rPr>
          <w:rFonts w:ascii="Arial" w:hAnsi="Arial" w:cs="Arial"/>
          <w:kern w:val="20"/>
          <w:sz w:val="24"/>
          <w:szCs w:val="24"/>
        </w:rPr>
        <w:t xml:space="preserve"> закон</w:t>
      </w:r>
      <w:r w:rsidR="00946280" w:rsidRPr="00ED768D">
        <w:rPr>
          <w:rFonts w:ascii="Arial" w:hAnsi="Arial" w:cs="Arial"/>
          <w:kern w:val="20"/>
          <w:sz w:val="24"/>
          <w:szCs w:val="24"/>
        </w:rPr>
        <w:t>ом</w:t>
      </w:r>
      <w:r w:rsidRPr="00ED768D">
        <w:rPr>
          <w:rFonts w:ascii="Arial" w:hAnsi="Arial" w:cs="Arial"/>
          <w:kern w:val="20"/>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ED768D">
        <w:rPr>
          <w:rFonts w:ascii="Arial" w:hAnsi="Arial" w:cs="Arial"/>
          <w:kern w:val="20"/>
          <w:sz w:val="24"/>
          <w:szCs w:val="24"/>
        </w:rPr>
        <w:t>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BB60D8" w:rsidRPr="00ED768D">
        <w:rPr>
          <w:rFonts w:ascii="Arial" w:hAnsi="Arial" w:cs="Arial"/>
          <w:kern w:val="20"/>
          <w:sz w:val="24"/>
          <w:szCs w:val="24"/>
        </w:rPr>
        <w:t>,</w:t>
      </w:r>
      <w:r w:rsidR="00E6535B" w:rsidRPr="00ED768D">
        <w:rPr>
          <w:rFonts w:ascii="Arial" w:hAnsi="Arial" w:cs="Arial"/>
          <w:kern w:val="20"/>
          <w:sz w:val="24"/>
          <w:szCs w:val="24"/>
        </w:rPr>
        <w:t xml:space="preserve"> </w:t>
      </w:r>
      <w:r w:rsidR="006F6F57" w:rsidRPr="00ED768D">
        <w:rPr>
          <w:rFonts w:ascii="Arial" w:hAnsi="Arial" w:cs="Arial"/>
          <w:kern w:val="20"/>
          <w:sz w:val="24"/>
          <w:szCs w:val="24"/>
        </w:rPr>
        <w:t xml:space="preserve">Законом Иркутской области </w:t>
      </w:r>
      <w:r w:rsidR="00860E88" w:rsidRPr="00ED768D">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ED768D">
        <w:rPr>
          <w:rFonts w:ascii="Arial" w:hAnsi="Arial" w:cs="Arial"/>
          <w:kern w:val="20"/>
          <w:sz w:val="24"/>
          <w:szCs w:val="24"/>
        </w:rPr>
        <w:t>,</w:t>
      </w:r>
      <w:r w:rsidR="00A81084" w:rsidRPr="00ED768D">
        <w:rPr>
          <w:rFonts w:ascii="Arial" w:hAnsi="Arial" w:cs="Arial"/>
          <w:bCs/>
          <w:kern w:val="20"/>
          <w:sz w:val="24"/>
          <w:szCs w:val="24"/>
        </w:rPr>
        <w:t xml:space="preserve"> </w:t>
      </w:r>
      <w:r w:rsidR="00F10FE6" w:rsidRPr="00ED768D">
        <w:rPr>
          <w:rFonts w:ascii="Arial" w:hAnsi="Arial" w:cs="Arial"/>
          <w:bCs/>
          <w:kern w:val="20"/>
          <w:sz w:val="24"/>
          <w:szCs w:val="24"/>
        </w:rPr>
        <w:t>руководствуясь стать</w:t>
      </w:r>
      <w:r w:rsidR="004D5269" w:rsidRPr="00ED768D">
        <w:rPr>
          <w:rFonts w:ascii="Arial" w:hAnsi="Arial" w:cs="Arial"/>
          <w:bCs/>
          <w:kern w:val="20"/>
          <w:sz w:val="24"/>
          <w:szCs w:val="24"/>
        </w:rPr>
        <w:t xml:space="preserve">ями 6, 40 </w:t>
      </w:r>
      <w:r w:rsidR="00F10FE6" w:rsidRPr="00ED768D">
        <w:rPr>
          <w:rFonts w:ascii="Arial" w:hAnsi="Arial" w:cs="Arial"/>
          <w:bCs/>
          <w:kern w:val="20"/>
          <w:sz w:val="24"/>
          <w:szCs w:val="24"/>
        </w:rPr>
        <w:t xml:space="preserve">Устава </w:t>
      </w:r>
      <w:r w:rsidR="004D5269" w:rsidRPr="00ED768D">
        <w:rPr>
          <w:rFonts w:ascii="Arial" w:hAnsi="Arial" w:cs="Arial"/>
          <w:kern w:val="20"/>
          <w:sz w:val="24"/>
          <w:szCs w:val="24"/>
        </w:rPr>
        <w:t>Атагайского</w:t>
      </w:r>
      <w:r w:rsidR="00DF6DFD" w:rsidRPr="00ED768D">
        <w:rPr>
          <w:rFonts w:ascii="Arial" w:hAnsi="Arial" w:cs="Arial"/>
          <w:kern w:val="20"/>
          <w:sz w:val="24"/>
          <w:szCs w:val="24"/>
        </w:rPr>
        <w:t xml:space="preserve"> муниципального образования</w:t>
      </w:r>
      <w:r w:rsidR="00F10FE6" w:rsidRPr="00ED768D">
        <w:rPr>
          <w:rFonts w:ascii="Arial" w:hAnsi="Arial" w:cs="Arial"/>
          <w:bCs/>
          <w:kern w:val="20"/>
          <w:sz w:val="24"/>
          <w:szCs w:val="24"/>
        </w:rPr>
        <w:t xml:space="preserve">, администрация </w:t>
      </w:r>
      <w:r w:rsidR="004D5269" w:rsidRPr="00ED768D">
        <w:rPr>
          <w:rFonts w:ascii="Arial" w:hAnsi="Arial" w:cs="Arial"/>
          <w:kern w:val="20"/>
          <w:sz w:val="24"/>
          <w:szCs w:val="24"/>
        </w:rPr>
        <w:t>Атагайского</w:t>
      </w:r>
      <w:r w:rsidR="00DF6DFD" w:rsidRPr="00ED768D">
        <w:rPr>
          <w:rFonts w:ascii="Arial" w:hAnsi="Arial" w:cs="Arial"/>
          <w:kern w:val="20"/>
          <w:sz w:val="24"/>
          <w:szCs w:val="24"/>
        </w:rPr>
        <w:t xml:space="preserve"> муниципального образования</w:t>
      </w:r>
      <w:r w:rsidR="00F10FE6" w:rsidRPr="00ED768D">
        <w:rPr>
          <w:rFonts w:ascii="Arial" w:hAnsi="Arial" w:cs="Arial"/>
          <w:bCs/>
          <w:kern w:val="20"/>
          <w:sz w:val="24"/>
          <w:szCs w:val="24"/>
        </w:rPr>
        <w:t xml:space="preserve"> </w:t>
      </w:r>
    </w:p>
    <w:p w:rsidR="00F81F6A" w:rsidRPr="00ED768D" w:rsidRDefault="00F81F6A" w:rsidP="00880BD5">
      <w:pPr>
        <w:autoSpaceDE w:val="0"/>
        <w:autoSpaceDN w:val="0"/>
        <w:adjustRightInd w:val="0"/>
        <w:spacing w:after="0" w:line="240" w:lineRule="auto"/>
        <w:ind w:firstLine="709"/>
        <w:jc w:val="both"/>
        <w:rPr>
          <w:rFonts w:ascii="Arial" w:hAnsi="Arial" w:cs="Arial"/>
          <w:bCs/>
          <w:kern w:val="20"/>
          <w:sz w:val="24"/>
          <w:szCs w:val="24"/>
        </w:rPr>
      </w:pPr>
    </w:p>
    <w:p w:rsidR="00DF6DFD" w:rsidRDefault="00DF6DFD" w:rsidP="00DF6DFD">
      <w:pPr>
        <w:pStyle w:val="ConsPlusTitle"/>
        <w:jc w:val="center"/>
        <w:rPr>
          <w:rFonts w:ascii="Arial" w:hAnsi="Arial" w:cs="Arial"/>
          <w:sz w:val="30"/>
          <w:szCs w:val="30"/>
        </w:rPr>
      </w:pPr>
      <w:r w:rsidRPr="00ED768D">
        <w:rPr>
          <w:rFonts w:ascii="Arial" w:hAnsi="Arial" w:cs="Arial"/>
          <w:sz w:val="30"/>
          <w:szCs w:val="30"/>
        </w:rPr>
        <w:t>ПОСТАНОВЛЯЕТ:</w:t>
      </w:r>
    </w:p>
    <w:p w:rsidR="00F81F6A" w:rsidRPr="00F81F6A" w:rsidRDefault="00F81F6A" w:rsidP="00DF6DFD">
      <w:pPr>
        <w:pStyle w:val="ConsPlusTitle"/>
        <w:jc w:val="center"/>
        <w:rPr>
          <w:rFonts w:ascii="Arial" w:hAnsi="Arial" w:cs="Arial"/>
          <w:b w:val="0"/>
          <w:sz w:val="24"/>
          <w:szCs w:val="24"/>
        </w:rPr>
      </w:pPr>
    </w:p>
    <w:p w:rsidR="00F10FE6" w:rsidRPr="00ED768D" w:rsidRDefault="00F81F6A" w:rsidP="00F81F6A">
      <w:pPr>
        <w:pStyle w:val="a7"/>
        <w:tabs>
          <w:tab w:val="left" w:pos="1134"/>
        </w:tabs>
        <w:autoSpaceDE w:val="0"/>
        <w:autoSpaceDN w:val="0"/>
        <w:adjustRightInd w:val="0"/>
        <w:spacing w:after="0" w:line="240" w:lineRule="auto"/>
        <w:ind w:left="0" w:firstLine="709"/>
        <w:jc w:val="both"/>
        <w:rPr>
          <w:rFonts w:ascii="Arial" w:hAnsi="Arial" w:cs="Arial"/>
          <w:bCs/>
          <w:kern w:val="20"/>
          <w:sz w:val="24"/>
          <w:szCs w:val="24"/>
        </w:rPr>
      </w:pPr>
      <w:r>
        <w:rPr>
          <w:rFonts w:ascii="Arial" w:hAnsi="Arial" w:cs="Arial"/>
          <w:bCs/>
          <w:kern w:val="20"/>
          <w:sz w:val="24"/>
          <w:szCs w:val="24"/>
        </w:rPr>
        <w:t xml:space="preserve">1. </w:t>
      </w:r>
      <w:r w:rsidR="00F10FE6" w:rsidRPr="00ED768D">
        <w:rPr>
          <w:rFonts w:ascii="Arial" w:hAnsi="Arial" w:cs="Arial"/>
          <w:bCs/>
          <w:kern w:val="20"/>
          <w:sz w:val="24"/>
          <w:szCs w:val="24"/>
        </w:rPr>
        <w:t xml:space="preserve">Утвердить </w:t>
      </w:r>
      <w:r w:rsidR="004D5269" w:rsidRPr="00ED768D">
        <w:rPr>
          <w:rFonts w:ascii="Arial" w:hAnsi="Arial" w:cs="Arial"/>
          <w:bCs/>
          <w:kern w:val="20"/>
          <w:sz w:val="24"/>
          <w:szCs w:val="24"/>
        </w:rPr>
        <w:t>Положение о порядке</w:t>
      </w:r>
      <w:r w:rsidR="00880BD5" w:rsidRPr="00ED768D">
        <w:rPr>
          <w:rFonts w:ascii="Arial" w:hAnsi="Arial" w:cs="Arial"/>
          <w:bCs/>
          <w:kern w:val="20"/>
          <w:sz w:val="24"/>
          <w:szCs w:val="24"/>
        </w:rPr>
        <w:t xml:space="preserve"> осуществлени</w:t>
      </w:r>
      <w:r w:rsidR="004D5269" w:rsidRPr="00ED768D">
        <w:rPr>
          <w:rFonts w:ascii="Arial" w:hAnsi="Arial" w:cs="Arial"/>
          <w:bCs/>
          <w:kern w:val="20"/>
          <w:sz w:val="24"/>
          <w:szCs w:val="24"/>
        </w:rPr>
        <w:t>я</w:t>
      </w:r>
      <w:r w:rsidR="00880BD5" w:rsidRPr="00ED768D">
        <w:rPr>
          <w:rFonts w:ascii="Arial" w:hAnsi="Arial" w:cs="Arial"/>
          <w:bCs/>
          <w:kern w:val="20"/>
          <w:sz w:val="24"/>
          <w:szCs w:val="24"/>
        </w:rPr>
        <w:t xml:space="preserve"> муниципального</w:t>
      </w:r>
      <w:r w:rsidR="007B4AF8" w:rsidRPr="00ED768D">
        <w:rPr>
          <w:rFonts w:ascii="Arial" w:hAnsi="Arial" w:cs="Arial"/>
          <w:bCs/>
          <w:kern w:val="20"/>
          <w:sz w:val="24"/>
          <w:szCs w:val="24"/>
        </w:rPr>
        <w:t xml:space="preserve"> жилищного контроля </w:t>
      </w:r>
      <w:r w:rsidR="00880BD5" w:rsidRPr="00ED768D">
        <w:rPr>
          <w:rFonts w:ascii="Arial" w:hAnsi="Arial" w:cs="Arial"/>
          <w:bCs/>
          <w:kern w:val="20"/>
          <w:sz w:val="24"/>
          <w:szCs w:val="24"/>
        </w:rPr>
        <w:t xml:space="preserve">на территории </w:t>
      </w:r>
      <w:r w:rsidR="004D5269" w:rsidRPr="00ED768D">
        <w:rPr>
          <w:rFonts w:ascii="Arial" w:hAnsi="Arial" w:cs="Arial"/>
          <w:kern w:val="20"/>
          <w:sz w:val="24"/>
          <w:szCs w:val="24"/>
        </w:rPr>
        <w:t>Атагайского</w:t>
      </w:r>
      <w:r w:rsidR="00DF6DFD" w:rsidRPr="00ED768D">
        <w:rPr>
          <w:rFonts w:ascii="Arial" w:hAnsi="Arial" w:cs="Arial"/>
          <w:kern w:val="20"/>
          <w:sz w:val="24"/>
          <w:szCs w:val="24"/>
        </w:rPr>
        <w:t xml:space="preserve"> муниципального образования</w:t>
      </w:r>
      <w:r w:rsidR="00DF6DFD" w:rsidRPr="00ED768D">
        <w:rPr>
          <w:rFonts w:ascii="Arial" w:hAnsi="Arial" w:cs="Arial"/>
          <w:bCs/>
          <w:kern w:val="20"/>
          <w:sz w:val="24"/>
          <w:szCs w:val="24"/>
        </w:rPr>
        <w:t xml:space="preserve"> </w:t>
      </w:r>
      <w:r w:rsidR="00F10FE6" w:rsidRPr="00ED768D">
        <w:rPr>
          <w:rFonts w:ascii="Arial" w:hAnsi="Arial" w:cs="Arial"/>
          <w:bCs/>
          <w:kern w:val="20"/>
          <w:sz w:val="24"/>
          <w:szCs w:val="24"/>
        </w:rPr>
        <w:t>(прилагается).</w:t>
      </w:r>
    </w:p>
    <w:p w:rsidR="00DF6DFD" w:rsidRPr="00ED768D" w:rsidRDefault="00F81F6A" w:rsidP="00F81F6A">
      <w:pPr>
        <w:pStyle w:val="a7"/>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bCs/>
          <w:kern w:val="2"/>
          <w:sz w:val="24"/>
          <w:szCs w:val="24"/>
        </w:rPr>
        <w:t xml:space="preserve">2. </w:t>
      </w:r>
      <w:r w:rsidR="00DF6DFD" w:rsidRPr="00ED768D">
        <w:rPr>
          <w:rFonts w:ascii="Arial" w:hAnsi="Arial" w:cs="Arial"/>
          <w:bCs/>
          <w:kern w:val="2"/>
          <w:sz w:val="24"/>
          <w:szCs w:val="24"/>
        </w:rPr>
        <w:t xml:space="preserve">Постановление администрации </w:t>
      </w:r>
      <w:r w:rsidR="004D5269" w:rsidRPr="00ED768D">
        <w:rPr>
          <w:rFonts w:ascii="Arial" w:hAnsi="Arial" w:cs="Arial"/>
          <w:bCs/>
          <w:kern w:val="2"/>
          <w:sz w:val="24"/>
          <w:szCs w:val="24"/>
        </w:rPr>
        <w:t>Атагайского</w:t>
      </w:r>
      <w:r w:rsidR="00DF6DFD" w:rsidRPr="00ED768D">
        <w:rPr>
          <w:rFonts w:ascii="Arial" w:hAnsi="Arial" w:cs="Arial"/>
          <w:bCs/>
          <w:kern w:val="2"/>
          <w:sz w:val="24"/>
          <w:szCs w:val="24"/>
        </w:rPr>
        <w:t xml:space="preserve"> муниципального образования от </w:t>
      </w:r>
      <w:r w:rsidR="004D5269" w:rsidRPr="00ED768D">
        <w:rPr>
          <w:rFonts w:ascii="Arial" w:hAnsi="Arial" w:cs="Arial"/>
          <w:bCs/>
          <w:kern w:val="2"/>
          <w:sz w:val="24"/>
          <w:szCs w:val="24"/>
        </w:rPr>
        <w:t>12.04</w:t>
      </w:r>
      <w:r w:rsidR="00DF6DFD" w:rsidRPr="00ED768D">
        <w:rPr>
          <w:rFonts w:ascii="Arial" w:hAnsi="Arial" w:cs="Arial"/>
          <w:bCs/>
          <w:kern w:val="2"/>
          <w:sz w:val="24"/>
          <w:szCs w:val="24"/>
        </w:rPr>
        <w:t>.201</w:t>
      </w:r>
      <w:r w:rsidR="004D5269" w:rsidRPr="00ED768D">
        <w:rPr>
          <w:rFonts w:ascii="Arial" w:hAnsi="Arial" w:cs="Arial"/>
          <w:bCs/>
          <w:kern w:val="2"/>
          <w:sz w:val="24"/>
          <w:szCs w:val="24"/>
        </w:rPr>
        <w:t>3</w:t>
      </w:r>
      <w:r w:rsidR="00ED768D" w:rsidRPr="00ED768D">
        <w:rPr>
          <w:rFonts w:ascii="Arial" w:hAnsi="Arial" w:cs="Arial"/>
          <w:bCs/>
          <w:kern w:val="2"/>
          <w:sz w:val="24"/>
          <w:szCs w:val="24"/>
        </w:rPr>
        <w:t>г.</w:t>
      </w:r>
      <w:r w:rsidR="00DF6DFD" w:rsidRPr="00ED768D">
        <w:rPr>
          <w:rFonts w:ascii="Arial" w:hAnsi="Arial" w:cs="Arial"/>
          <w:bCs/>
          <w:kern w:val="2"/>
          <w:sz w:val="24"/>
          <w:szCs w:val="24"/>
        </w:rPr>
        <w:t xml:space="preserve"> №</w:t>
      </w:r>
      <w:r w:rsidR="004D5269" w:rsidRPr="00ED768D">
        <w:rPr>
          <w:rFonts w:ascii="Arial" w:hAnsi="Arial" w:cs="Arial"/>
          <w:bCs/>
          <w:kern w:val="2"/>
          <w:sz w:val="24"/>
          <w:szCs w:val="24"/>
        </w:rPr>
        <w:t>92</w:t>
      </w:r>
      <w:r w:rsidR="00DF6DFD" w:rsidRPr="00ED768D">
        <w:rPr>
          <w:rFonts w:ascii="Arial" w:hAnsi="Arial" w:cs="Arial"/>
          <w:bCs/>
          <w:kern w:val="2"/>
          <w:sz w:val="24"/>
          <w:szCs w:val="24"/>
        </w:rPr>
        <w:t xml:space="preserve"> «О</w:t>
      </w:r>
      <w:r w:rsidR="004D5269" w:rsidRPr="00ED768D">
        <w:rPr>
          <w:rFonts w:ascii="Arial" w:hAnsi="Arial" w:cs="Arial"/>
          <w:bCs/>
          <w:kern w:val="2"/>
          <w:sz w:val="24"/>
          <w:szCs w:val="24"/>
        </w:rPr>
        <w:t xml:space="preserve"> порядке осуществления </w:t>
      </w:r>
      <w:r w:rsidR="00DF6DFD" w:rsidRPr="00ED768D">
        <w:rPr>
          <w:rFonts w:ascii="Arial" w:hAnsi="Arial" w:cs="Arial"/>
          <w:color w:val="000000"/>
          <w:sz w:val="24"/>
          <w:szCs w:val="24"/>
        </w:rPr>
        <w:t xml:space="preserve">муниципального жилищного контроля на территории </w:t>
      </w:r>
      <w:r w:rsidR="004D5269" w:rsidRPr="00ED768D">
        <w:rPr>
          <w:rFonts w:ascii="Arial" w:hAnsi="Arial" w:cs="Arial"/>
          <w:color w:val="000000"/>
          <w:spacing w:val="1"/>
          <w:sz w:val="24"/>
          <w:szCs w:val="24"/>
        </w:rPr>
        <w:t>Атагайского</w:t>
      </w:r>
      <w:r w:rsidR="00DF6DFD" w:rsidRPr="00ED768D">
        <w:rPr>
          <w:rFonts w:ascii="Arial" w:hAnsi="Arial" w:cs="Arial"/>
          <w:color w:val="000000"/>
          <w:sz w:val="24"/>
          <w:szCs w:val="24"/>
        </w:rPr>
        <w:t xml:space="preserve"> муниципального образования» </w:t>
      </w:r>
      <w:r w:rsidR="00DF6DFD" w:rsidRPr="00ED768D">
        <w:rPr>
          <w:rFonts w:ascii="Arial" w:hAnsi="Arial" w:cs="Arial"/>
          <w:bCs/>
          <w:kern w:val="2"/>
          <w:sz w:val="24"/>
          <w:szCs w:val="24"/>
        </w:rPr>
        <w:t>признать утратившим силу.</w:t>
      </w:r>
    </w:p>
    <w:p w:rsidR="00074188" w:rsidRPr="00F81F6A" w:rsidRDefault="00DF6DFD" w:rsidP="00F81F6A">
      <w:pPr>
        <w:pStyle w:val="ac"/>
        <w:rPr>
          <w:rFonts w:ascii="Arial" w:hAnsi="Arial" w:cs="Arial"/>
          <w:sz w:val="24"/>
          <w:szCs w:val="24"/>
        </w:rPr>
      </w:pPr>
      <w:r w:rsidRPr="00F81F6A">
        <w:rPr>
          <w:rFonts w:ascii="Arial" w:hAnsi="Arial" w:cs="Arial"/>
          <w:bCs/>
          <w:kern w:val="20"/>
          <w:sz w:val="24"/>
          <w:szCs w:val="24"/>
        </w:rPr>
        <w:t>3</w:t>
      </w:r>
      <w:r w:rsidR="00F10FE6" w:rsidRPr="00F81F6A">
        <w:rPr>
          <w:rFonts w:ascii="Arial" w:hAnsi="Arial" w:cs="Arial"/>
          <w:bCs/>
          <w:kern w:val="20"/>
          <w:sz w:val="24"/>
          <w:szCs w:val="24"/>
        </w:rPr>
        <w:t xml:space="preserve">. </w:t>
      </w:r>
      <w:r w:rsidR="00074188" w:rsidRPr="00F81F6A">
        <w:rPr>
          <w:rFonts w:ascii="Arial" w:hAnsi="Arial" w:cs="Arial"/>
          <w:sz w:val="24"/>
          <w:szCs w:val="24"/>
        </w:rPr>
        <w:t xml:space="preserve">Настоящее постановление подлежит опубликованию в «Вестнике </w:t>
      </w:r>
      <w:r w:rsidR="004D5269" w:rsidRPr="00F81F6A">
        <w:rPr>
          <w:rFonts w:ascii="Arial" w:hAnsi="Arial" w:cs="Arial"/>
          <w:sz w:val="24"/>
          <w:szCs w:val="24"/>
        </w:rPr>
        <w:t>Атагайского</w:t>
      </w:r>
      <w:r w:rsidR="00074188" w:rsidRPr="00F81F6A">
        <w:rPr>
          <w:rFonts w:ascii="Arial" w:hAnsi="Arial" w:cs="Arial"/>
          <w:sz w:val="24"/>
          <w:szCs w:val="24"/>
        </w:rPr>
        <w:t xml:space="preserve"> </w:t>
      </w:r>
      <w:r w:rsidR="004D5269" w:rsidRPr="00F81F6A">
        <w:rPr>
          <w:rFonts w:ascii="Arial" w:hAnsi="Arial" w:cs="Arial"/>
          <w:sz w:val="24"/>
          <w:szCs w:val="24"/>
        </w:rPr>
        <w:t>городс</w:t>
      </w:r>
      <w:r w:rsidR="00074188" w:rsidRPr="00F81F6A">
        <w:rPr>
          <w:rFonts w:ascii="Arial" w:hAnsi="Arial" w:cs="Arial"/>
          <w:sz w:val="24"/>
          <w:szCs w:val="24"/>
        </w:rPr>
        <w:t>кого поселения» и размещению на официальном сайте в инфо</w:t>
      </w:r>
      <w:r w:rsidR="00F81F6A" w:rsidRPr="00F81F6A">
        <w:rPr>
          <w:rFonts w:ascii="Arial" w:hAnsi="Arial" w:cs="Arial"/>
          <w:sz w:val="24"/>
          <w:szCs w:val="24"/>
        </w:rPr>
        <w:t xml:space="preserve">рмационно-телекоммуникационной </w:t>
      </w:r>
      <w:r w:rsidR="00074188" w:rsidRPr="00F81F6A">
        <w:rPr>
          <w:rFonts w:ascii="Arial" w:hAnsi="Arial" w:cs="Arial"/>
          <w:sz w:val="24"/>
          <w:szCs w:val="24"/>
        </w:rPr>
        <w:t>сети «Интернет».</w:t>
      </w:r>
    </w:p>
    <w:p w:rsidR="00DF6DFD" w:rsidRDefault="00DF6DFD" w:rsidP="00F81F6A">
      <w:pPr>
        <w:pStyle w:val="ac"/>
        <w:rPr>
          <w:rFonts w:ascii="Arial" w:hAnsi="Arial" w:cs="Arial"/>
          <w:kern w:val="20"/>
          <w:sz w:val="24"/>
          <w:szCs w:val="24"/>
        </w:rPr>
      </w:pPr>
    </w:p>
    <w:p w:rsidR="00F81F6A" w:rsidRPr="00F81F6A" w:rsidRDefault="00F81F6A" w:rsidP="00F81F6A">
      <w:pPr>
        <w:pStyle w:val="ac"/>
        <w:rPr>
          <w:rFonts w:ascii="Arial" w:hAnsi="Arial" w:cs="Arial"/>
          <w:kern w:val="20"/>
          <w:sz w:val="24"/>
          <w:szCs w:val="24"/>
        </w:rPr>
      </w:pPr>
    </w:p>
    <w:p w:rsidR="00ED768D" w:rsidRPr="00F81F6A" w:rsidRDefault="00DF6DFD" w:rsidP="00F81F6A">
      <w:pPr>
        <w:pStyle w:val="ac"/>
        <w:rPr>
          <w:rFonts w:ascii="Arial" w:hAnsi="Arial" w:cs="Arial"/>
          <w:sz w:val="24"/>
          <w:szCs w:val="24"/>
        </w:rPr>
      </w:pPr>
      <w:r w:rsidRPr="00F81F6A">
        <w:rPr>
          <w:rFonts w:ascii="Arial" w:hAnsi="Arial" w:cs="Arial"/>
          <w:sz w:val="24"/>
          <w:szCs w:val="24"/>
        </w:rPr>
        <w:t xml:space="preserve">Глава </w:t>
      </w:r>
      <w:r w:rsidR="004D5269" w:rsidRPr="00F81F6A">
        <w:rPr>
          <w:rFonts w:ascii="Arial" w:hAnsi="Arial" w:cs="Arial"/>
          <w:sz w:val="24"/>
          <w:szCs w:val="24"/>
        </w:rPr>
        <w:t>Атагайского</w:t>
      </w:r>
    </w:p>
    <w:p w:rsidR="00F81F6A" w:rsidRDefault="00DF6DFD" w:rsidP="00F81F6A">
      <w:pPr>
        <w:pStyle w:val="ac"/>
        <w:rPr>
          <w:rFonts w:ascii="Arial" w:hAnsi="Arial" w:cs="Arial"/>
          <w:sz w:val="24"/>
          <w:szCs w:val="24"/>
        </w:rPr>
      </w:pPr>
      <w:r w:rsidRPr="00F81F6A">
        <w:rPr>
          <w:rFonts w:ascii="Arial" w:hAnsi="Arial" w:cs="Arial"/>
          <w:sz w:val="24"/>
          <w:szCs w:val="24"/>
        </w:rPr>
        <w:t>муниципального образ</w:t>
      </w:r>
      <w:r w:rsidR="00F81F6A">
        <w:rPr>
          <w:rFonts w:ascii="Arial" w:hAnsi="Arial" w:cs="Arial"/>
          <w:sz w:val="24"/>
          <w:szCs w:val="24"/>
        </w:rPr>
        <w:t>ования</w:t>
      </w:r>
    </w:p>
    <w:p w:rsidR="00DF6DFD" w:rsidRPr="00F81F6A" w:rsidRDefault="00AE3B51" w:rsidP="00F81F6A">
      <w:pPr>
        <w:pStyle w:val="ac"/>
        <w:rPr>
          <w:rFonts w:ascii="Arial" w:hAnsi="Arial" w:cs="Arial"/>
          <w:sz w:val="24"/>
          <w:szCs w:val="24"/>
        </w:rPr>
      </w:pPr>
      <w:r w:rsidRPr="00F81F6A">
        <w:rPr>
          <w:rFonts w:ascii="Arial" w:hAnsi="Arial" w:cs="Arial"/>
          <w:sz w:val="24"/>
          <w:szCs w:val="24"/>
        </w:rPr>
        <w:lastRenderedPageBreak/>
        <w:t>В.В. Жукова</w:t>
      </w:r>
      <w:bookmarkStart w:id="0" w:name="_GoBack"/>
      <w:bookmarkEnd w:id="0"/>
    </w:p>
    <w:p w:rsidR="004D5269" w:rsidRDefault="004D5269" w:rsidP="00DF6DFD">
      <w:pPr>
        <w:spacing w:after="0" w:line="240" w:lineRule="auto"/>
        <w:rPr>
          <w:rFonts w:ascii="Arial" w:hAnsi="Arial" w:cs="Arial"/>
          <w:color w:val="000000"/>
          <w:sz w:val="24"/>
          <w:szCs w:val="24"/>
        </w:rPr>
      </w:pPr>
    </w:p>
    <w:p w:rsidR="00F81F6A" w:rsidRPr="00F81F6A" w:rsidRDefault="00F81F6A" w:rsidP="00F81F6A">
      <w:pPr>
        <w:autoSpaceDE w:val="0"/>
        <w:autoSpaceDN w:val="0"/>
        <w:spacing w:after="0" w:line="240" w:lineRule="auto"/>
        <w:ind w:left="5103"/>
        <w:jc w:val="both"/>
        <w:rPr>
          <w:rFonts w:ascii="Courier New" w:eastAsia="Times New Roman" w:hAnsi="Courier New" w:cs="Courier New"/>
          <w:kern w:val="20"/>
        </w:rPr>
      </w:pPr>
      <w:r w:rsidRPr="00F81F6A">
        <w:rPr>
          <w:rFonts w:ascii="Courier New" w:eastAsia="Times New Roman" w:hAnsi="Courier New" w:cs="Courier New"/>
          <w:kern w:val="20"/>
        </w:rPr>
        <w:t>Утвержден</w:t>
      </w:r>
    </w:p>
    <w:p w:rsidR="00F81F6A" w:rsidRPr="00F81F6A" w:rsidRDefault="00F81F6A" w:rsidP="00F81F6A">
      <w:pPr>
        <w:autoSpaceDE w:val="0"/>
        <w:autoSpaceDN w:val="0"/>
        <w:spacing w:after="0" w:line="240" w:lineRule="auto"/>
        <w:ind w:left="5103"/>
        <w:jc w:val="both"/>
        <w:rPr>
          <w:rFonts w:ascii="Courier New" w:eastAsia="Times New Roman" w:hAnsi="Courier New" w:cs="Courier New"/>
          <w:kern w:val="20"/>
        </w:rPr>
      </w:pPr>
      <w:r w:rsidRPr="00F81F6A">
        <w:rPr>
          <w:rFonts w:ascii="Courier New" w:eastAsia="Times New Roman" w:hAnsi="Courier New" w:cs="Courier New"/>
          <w:kern w:val="20"/>
        </w:rPr>
        <w:t>постановлением а</w:t>
      </w:r>
      <w:r w:rsidRPr="00F81F6A">
        <w:rPr>
          <w:rFonts w:ascii="Courier New" w:hAnsi="Courier New" w:cs="Courier New"/>
          <w:bCs/>
          <w:kern w:val="20"/>
        </w:rPr>
        <w:t>дминистрации</w:t>
      </w:r>
      <w:r w:rsidRPr="00F81F6A">
        <w:rPr>
          <w:rFonts w:ascii="Courier New" w:hAnsi="Courier New" w:cs="Courier New"/>
          <w:bCs/>
          <w:i/>
          <w:kern w:val="20"/>
        </w:rPr>
        <w:t xml:space="preserve"> </w:t>
      </w:r>
      <w:r w:rsidRPr="00F81F6A">
        <w:rPr>
          <w:rFonts w:ascii="Courier New" w:hAnsi="Courier New" w:cs="Courier New"/>
          <w:bCs/>
          <w:kern w:val="2"/>
        </w:rPr>
        <w:t>Атагайского муниципального образования</w:t>
      </w:r>
      <w:r w:rsidRPr="00F81F6A">
        <w:rPr>
          <w:rFonts w:ascii="Courier New" w:eastAsia="Times New Roman" w:hAnsi="Courier New" w:cs="Courier New"/>
          <w:kern w:val="20"/>
        </w:rPr>
        <w:t xml:space="preserve"> от</w:t>
      </w:r>
      <w:r>
        <w:rPr>
          <w:rFonts w:ascii="Courier New" w:eastAsia="Times New Roman" w:hAnsi="Courier New" w:cs="Courier New"/>
          <w:kern w:val="20"/>
        </w:rPr>
        <w:t xml:space="preserve"> 22.09.2020г. №</w:t>
      </w:r>
      <w:r w:rsidRPr="00F81F6A">
        <w:rPr>
          <w:rFonts w:ascii="Courier New" w:eastAsia="Times New Roman" w:hAnsi="Courier New" w:cs="Courier New"/>
          <w:kern w:val="20"/>
        </w:rPr>
        <w:t>133</w:t>
      </w:r>
    </w:p>
    <w:p w:rsidR="00F81F6A" w:rsidRPr="00F81F6A" w:rsidRDefault="00F81F6A" w:rsidP="00074188">
      <w:pPr>
        <w:keepNext/>
        <w:autoSpaceDE w:val="0"/>
        <w:autoSpaceDN w:val="0"/>
        <w:spacing w:after="0" w:line="240" w:lineRule="auto"/>
        <w:jc w:val="center"/>
        <w:rPr>
          <w:rFonts w:ascii="Arial" w:hAnsi="Arial" w:cs="Arial"/>
          <w:color w:val="000000"/>
          <w:sz w:val="24"/>
          <w:szCs w:val="24"/>
        </w:rPr>
      </w:pPr>
    </w:p>
    <w:p w:rsidR="00F10FE6" w:rsidRPr="00960EB9" w:rsidRDefault="00F81F6A" w:rsidP="00074188">
      <w:pPr>
        <w:keepNext/>
        <w:autoSpaceDE w:val="0"/>
        <w:autoSpaceDN w:val="0"/>
        <w:spacing w:after="0" w:line="240" w:lineRule="auto"/>
        <w:jc w:val="center"/>
        <w:rPr>
          <w:rFonts w:ascii="Arial" w:eastAsia="Times New Roman" w:hAnsi="Arial" w:cs="Arial"/>
          <w:b/>
          <w:kern w:val="20"/>
          <w:sz w:val="30"/>
          <w:szCs w:val="30"/>
        </w:rPr>
      </w:pPr>
      <w:r>
        <w:rPr>
          <w:rFonts w:ascii="Arial" w:eastAsia="Times New Roman" w:hAnsi="Arial" w:cs="Arial"/>
          <w:b/>
          <w:kern w:val="20"/>
          <w:sz w:val="30"/>
          <w:szCs w:val="30"/>
        </w:rPr>
        <w:t>П</w:t>
      </w:r>
      <w:r w:rsidRPr="00960EB9">
        <w:rPr>
          <w:rFonts w:ascii="Arial" w:eastAsia="Times New Roman" w:hAnsi="Arial" w:cs="Arial"/>
          <w:b/>
          <w:kern w:val="20"/>
          <w:sz w:val="30"/>
          <w:szCs w:val="30"/>
        </w:rPr>
        <w:t>оложение</w:t>
      </w:r>
    </w:p>
    <w:p w:rsidR="004D5269" w:rsidRPr="00960EB9" w:rsidRDefault="00F81F6A" w:rsidP="00074188">
      <w:pPr>
        <w:keepNext/>
        <w:autoSpaceDE w:val="0"/>
        <w:autoSpaceDN w:val="0"/>
        <w:spacing w:after="0" w:line="240" w:lineRule="auto"/>
        <w:jc w:val="center"/>
        <w:rPr>
          <w:rFonts w:ascii="Arial" w:eastAsia="Times New Roman" w:hAnsi="Arial" w:cs="Arial"/>
          <w:b/>
          <w:kern w:val="20"/>
          <w:sz w:val="30"/>
          <w:szCs w:val="30"/>
        </w:rPr>
      </w:pPr>
      <w:r w:rsidRPr="00960EB9">
        <w:rPr>
          <w:rFonts w:ascii="Arial" w:eastAsia="Times New Roman" w:hAnsi="Arial" w:cs="Arial"/>
          <w:b/>
          <w:kern w:val="20"/>
          <w:sz w:val="30"/>
          <w:szCs w:val="30"/>
        </w:rPr>
        <w:t>о порядке осуществления муниципального жилищного контроля на террит</w:t>
      </w:r>
      <w:r>
        <w:rPr>
          <w:rFonts w:ascii="Arial" w:eastAsia="Times New Roman" w:hAnsi="Arial" w:cs="Arial"/>
          <w:b/>
          <w:kern w:val="20"/>
          <w:sz w:val="30"/>
          <w:szCs w:val="30"/>
        </w:rPr>
        <w:t>ории А</w:t>
      </w:r>
      <w:r w:rsidRPr="00960EB9">
        <w:rPr>
          <w:rFonts w:ascii="Arial" w:eastAsia="Times New Roman" w:hAnsi="Arial" w:cs="Arial"/>
          <w:b/>
          <w:kern w:val="20"/>
          <w:sz w:val="30"/>
          <w:szCs w:val="30"/>
        </w:rPr>
        <w:t>тагайского муниципального образования</w:t>
      </w:r>
    </w:p>
    <w:p w:rsidR="00EC73FD" w:rsidRPr="00F81F6A" w:rsidRDefault="00EC73FD" w:rsidP="0072762A">
      <w:pPr>
        <w:keepNext/>
        <w:autoSpaceDE w:val="0"/>
        <w:autoSpaceDN w:val="0"/>
        <w:spacing w:after="0" w:line="240" w:lineRule="auto"/>
        <w:jc w:val="center"/>
        <w:outlineLvl w:val="1"/>
        <w:rPr>
          <w:rFonts w:ascii="Arial" w:eastAsia="Times New Roman" w:hAnsi="Arial" w:cs="Arial"/>
          <w:kern w:val="20"/>
          <w:sz w:val="24"/>
          <w:szCs w:val="24"/>
        </w:rPr>
      </w:pPr>
    </w:p>
    <w:p w:rsidR="00154B98" w:rsidRPr="00960EB9" w:rsidRDefault="00154B98" w:rsidP="00F81F6A">
      <w:pPr>
        <w:pStyle w:val="ConsPlusNormal"/>
        <w:widowControl/>
        <w:jc w:val="center"/>
        <w:outlineLvl w:val="1"/>
        <w:rPr>
          <w:bCs/>
          <w:i/>
          <w:iCs/>
          <w:sz w:val="24"/>
          <w:szCs w:val="24"/>
        </w:rPr>
      </w:pPr>
      <w:r w:rsidRPr="00960EB9">
        <w:rPr>
          <w:bCs/>
          <w:sz w:val="24"/>
          <w:szCs w:val="24"/>
        </w:rPr>
        <w:t>1. Общие положения</w:t>
      </w:r>
    </w:p>
    <w:p w:rsidR="00F10FE6" w:rsidRPr="00F81F6A" w:rsidRDefault="00F10FE6" w:rsidP="0072762A">
      <w:pPr>
        <w:keepNext/>
        <w:keepLines/>
        <w:autoSpaceDE w:val="0"/>
        <w:autoSpaceDN w:val="0"/>
        <w:spacing w:after="0" w:line="240" w:lineRule="auto"/>
        <w:ind w:firstLine="709"/>
        <w:jc w:val="center"/>
        <w:rPr>
          <w:rFonts w:ascii="Arial" w:eastAsia="Times New Roman" w:hAnsi="Arial" w:cs="Arial"/>
          <w:kern w:val="20"/>
          <w:sz w:val="24"/>
          <w:szCs w:val="24"/>
        </w:rPr>
      </w:pPr>
    </w:p>
    <w:p w:rsidR="00154B98" w:rsidRPr="00960EB9" w:rsidRDefault="00154B98" w:rsidP="00154B98">
      <w:pPr>
        <w:pStyle w:val="ConsPlusNormal"/>
        <w:ind w:firstLine="709"/>
        <w:jc w:val="both"/>
        <w:rPr>
          <w:sz w:val="24"/>
          <w:szCs w:val="24"/>
        </w:rPr>
      </w:pPr>
      <w:r w:rsidRPr="00960EB9">
        <w:rPr>
          <w:sz w:val="24"/>
          <w:szCs w:val="24"/>
        </w:rPr>
        <w:t>1.1. 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 Российской Федерации, Уставом муниципального образования и устанавливает порядок осуществления муниципального жилищного контроля на территории муниципального образования органом муниципального жилищного контроля.</w:t>
      </w:r>
    </w:p>
    <w:p w:rsidR="00154B98" w:rsidRPr="00F81F6A" w:rsidRDefault="00154B98" w:rsidP="003A6624">
      <w:pPr>
        <w:autoSpaceDE w:val="0"/>
        <w:autoSpaceDN w:val="0"/>
        <w:adjustRightInd w:val="0"/>
        <w:spacing w:line="240" w:lineRule="auto"/>
        <w:ind w:firstLine="709"/>
        <w:jc w:val="both"/>
        <w:outlineLvl w:val="2"/>
        <w:rPr>
          <w:rFonts w:ascii="Arial" w:hAnsi="Arial" w:cs="Arial"/>
          <w:sz w:val="24"/>
          <w:szCs w:val="24"/>
        </w:rPr>
      </w:pPr>
      <w:r w:rsidRPr="00960EB9">
        <w:rPr>
          <w:rFonts w:ascii="Arial" w:hAnsi="Arial" w:cs="Arial"/>
          <w:sz w:val="24"/>
          <w:szCs w:val="24"/>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r w:rsidRPr="00F81F6A">
        <w:rPr>
          <w:rFonts w:ascii="Arial" w:hAnsi="Arial" w:cs="Arial"/>
          <w:sz w:val="24"/>
          <w:szCs w:val="24"/>
        </w:rPr>
        <w:t xml:space="preserve">. </w:t>
      </w:r>
    </w:p>
    <w:p w:rsidR="00154B98" w:rsidRPr="00960EB9" w:rsidRDefault="00154B98" w:rsidP="00F81F6A">
      <w:pPr>
        <w:pStyle w:val="ConsPlusNormal"/>
        <w:widowControl/>
        <w:jc w:val="center"/>
        <w:outlineLvl w:val="1"/>
        <w:rPr>
          <w:bCs/>
          <w:sz w:val="24"/>
          <w:szCs w:val="24"/>
        </w:rPr>
      </w:pPr>
      <w:r w:rsidRPr="00960EB9">
        <w:rPr>
          <w:bCs/>
          <w:sz w:val="24"/>
          <w:szCs w:val="24"/>
        </w:rPr>
        <w:t>2. Цели и задачи муниципального жилищного контроля</w:t>
      </w:r>
    </w:p>
    <w:p w:rsidR="00154B98" w:rsidRPr="00960EB9" w:rsidRDefault="00154B98" w:rsidP="00154B98">
      <w:pPr>
        <w:pStyle w:val="ConsPlusNormal"/>
        <w:widowControl/>
        <w:ind w:firstLine="709"/>
        <w:jc w:val="both"/>
        <w:outlineLvl w:val="1"/>
        <w:rPr>
          <w:sz w:val="24"/>
          <w:szCs w:val="24"/>
        </w:rPr>
      </w:pPr>
    </w:p>
    <w:p w:rsidR="00154B98" w:rsidRPr="00960EB9" w:rsidRDefault="00154B98" w:rsidP="003A6624">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54B98" w:rsidRPr="00960EB9" w:rsidRDefault="00154B98" w:rsidP="003A6624">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A6624" w:rsidRPr="00960EB9" w:rsidRDefault="003A6624" w:rsidP="003A6624">
      <w:pPr>
        <w:autoSpaceDE w:val="0"/>
        <w:autoSpaceDN w:val="0"/>
        <w:adjustRightInd w:val="0"/>
        <w:spacing w:after="0" w:line="240" w:lineRule="auto"/>
        <w:ind w:firstLine="709"/>
        <w:jc w:val="both"/>
        <w:outlineLvl w:val="1"/>
        <w:rPr>
          <w:rFonts w:ascii="Arial" w:hAnsi="Arial" w:cs="Arial"/>
          <w:sz w:val="24"/>
          <w:szCs w:val="24"/>
        </w:rPr>
      </w:pPr>
    </w:p>
    <w:p w:rsidR="00FA3B7B" w:rsidRPr="00960EB9" w:rsidRDefault="00FA3B7B" w:rsidP="00F81F6A">
      <w:pPr>
        <w:pStyle w:val="ConsPlusNormal"/>
        <w:widowControl/>
        <w:jc w:val="center"/>
        <w:rPr>
          <w:bCs/>
          <w:i/>
          <w:iCs/>
          <w:sz w:val="24"/>
          <w:szCs w:val="24"/>
        </w:rPr>
      </w:pPr>
      <w:r w:rsidRPr="00960EB9">
        <w:rPr>
          <w:bCs/>
          <w:sz w:val="24"/>
          <w:szCs w:val="24"/>
        </w:rPr>
        <w:t>3. Принципы осуществления муниципального жилищного контроля</w:t>
      </w:r>
    </w:p>
    <w:p w:rsidR="00FA3B7B" w:rsidRPr="00F81F6A" w:rsidRDefault="00FA3B7B" w:rsidP="00FA3B7B">
      <w:pPr>
        <w:pStyle w:val="ConsPlusNormal"/>
        <w:widowControl/>
        <w:ind w:firstLine="709"/>
        <w:jc w:val="both"/>
        <w:rPr>
          <w:iCs/>
          <w:sz w:val="24"/>
          <w:szCs w:val="24"/>
        </w:rPr>
      </w:pPr>
    </w:p>
    <w:p w:rsidR="00FA3B7B" w:rsidRPr="00960EB9" w:rsidRDefault="00FA3B7B" w:rsidP="00FA3B7B">
      <w:pPr>
        <w:pStyle w:val="ConsPlusNormal"/>
        <w:widowControl/>
        <w:ind w:firstLine="709"/>
        <w:jc w:val="both"/>
        <w:rPr>
          <w:sz w:val="24"/>
          <w:szCs w:val="24"/>
        </w:rPr>
      </w:pPr>
      <w:r w:rsidRPr="00960EB9">
        <w:rPr>
          <w:sz w:val="24"/>
          <w:szCs w:val="24"/>
        </w:rPr>
        <w:lastRenderedPageBreak/>
        <w:t>3.1. Основными</w:t>
      </w:r>
      <w:r w:rsidRPr="00960EB9">
        <w:rPr>
          <w:i/>
          <w:iCs/>
          <w:sz w:val="24"/>
          <w:szCs w:val="24"/>
        </w:rPr>
        <w:t xml:space="preserve"> </w:t>
      </w:r>
      <w:r w:rsidRPr="00960EB9">
        <w:rPr>
          <w:sz w:val="24"/>
          <w:szCs w:val="24"/>
        </w:rPr>
        <w:t>принципами осуществления муниципального жилищного контроля являются:</w:t>
      </w:r>
    </w:p>
    <w:p w:rsidR="00FA3B7B" w:rsidRPr="00960EB9"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1) презумпция добросовестности юридических лиц, индивидуальных предпринимателей;</w:t>
      </w:r>
    </w:p>
    <w:p w:rsidR="00FA3B7B" w:rsidRPr="00960EB9" w:rsidRDefault="00FA3B7B" w:rsidP="00FA3B7B">
      <w:pPr>
        <w:pStyle w:val="ConsPlusNormal"/>
        <w:widowControl/>
        <w:ind w:firstLine="709"/>
        <w:jc w:val="both"/>
        <w:rPr>
          <w:sz w:val="24"/>
          <w:szCs w:val="24"/>
        </w:rPr>
      </w:pPr>
      <w:r w:rsidRPr="00960EB9">
        <w:rPr>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FA3B7B" w:rsidRPr="00960EB9" w:rsidRDefault="00FA3B7B" w:rsidP="00FA3B7B">
      <w:pPr>
        <w:pStyle w:val="ConsPlusNormal"/>
        <w:widowControl/>
        <w:ind w:firstLine="709"/>
        <w:jc w:val="both"/>
        <w:rPr>
          <w:sz w:val="24"/>
          <w:szCs w:val="24"/>
        </w:rPr>
      </w:pPr>
      <w:r w:rsidRPr="00960EB9">
        <w:rPr>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FA3B7B" w:rsidRPr="00960EB9"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A3B7B" w:rsidRPr="00960EB9"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 xml:space="preserve">5) проведение проверок в соответствии с полномочиями органа муниципального жилищного </w:t>
      </w:r>
      <w:r w:rsidR="00F81F6A" w:rsidRPr="00960EB9">
        <w:rPr>
          <w:rFonts w:ascii="Arial" w:hAnsi="Arial" w:cs="Arial"/>
          <w:sz w:val="24"/>
          <w:szCs w:val="24"/>
        </w:rPr>
        <w:t>контроля, их</w:t>
      </w:r>
      <w:r w:rsidRPr="00960EB9">
        <w:rPr>
          <w:rFonts w:ascii="Arial" w:hAnsi="Arial" w:cs="Arial"/>
          <w:sz w:val="24"/>
          <w:szCs w:val="24"/>
        </w:rPr>
        <w:t xml:space="preserve"> должностных лиц;</w:t>
      </w:r>
    </w:p>
    <w:p w:rsidR="00FA3B7B" w:rsidRPr="00960EB9"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FA3B7B" w:rsidRPr="00960EB9"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 xml:space="preserve">7) </w:t>
      </w:r>
      <w:hyperlink r:id="rId8" w:history="1">
        <w:r w:rsidRPr="00960EB9">
          <w:rPr>
            <w:rStyle w:val="af"/>
            <w:rFonts w:ascii="Arial" w:hAnsi="Arial" w:cs="Arial"/>
            <w:color w:val="000000" w:themeColor="text1"/>
            <w:sz w:val="24"/>
            <w:szCs w:val="24"/>
            <w:u w:val="none"/>
          </w:rPr>
          <w:t>ответственность</w:t>
        </w:r>
      </w:hyperlink>
      <w:r w:rsidRPr="00960EB9">
        <w:rPr>
          <w:rFonts w:ascii="Arial" w:hAnsi="Arial" w:cs="Arial"/>
          <w:sz w:val="24"/>
          <w:szCs w:val="24"/>
        </w:rPr>
        <w:t xml:space="preserve">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FA3B7B" w:rsidRPr="00960EB9" w:rsidRDefault="00FA3B7B" w:rsidP="00FA3B7B">
      <w:pPr>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 xml:space="preserve">8) недопустимость взимания органом муниципального жилищного контроля </w:t>
      </w:r>
      <w:r w:rsidR="003A6624" w:rsidRPr="00960EB9">
        <w:rPr>
          <w:rFonts w:ascii="Arial" w:hAnsi="Arial" w:cs="Arial"/>
          <w:sz w:val="24"/>
          <w:szCs w:val="24"/>
        </w:rPr>
        <w:t xml:space="preserve"> </w:t>
      </w:r>
      <w:r w:rsidRPr="00960EB9">
        <w:rPr>
          <w:rFonts w:ascii="Arial" w:hAnsi="Arial" w:cs="Arial"/>
          <w:sz w:val="24"/>
          <w:szCs w:val="24"/>
        </w:rPr>
        <w:t>с юридических лиц, индивидуальных предпринимателей платы за проведение мероприятий по жилищному контролю;</w:t>
      </w:r>
    </w:p>
    <w:p w:rsidR="00FA3B7B" w:rsidRPr="00960EB9" w:rsidRDefault="00FA3B7B" w:rsidP="00FA3B7B">
      <w:pPr>
        <w:tabs>
          <w:tab w:val="left" w:pos="1276"/>
        </w:tabs>
        <w:autoSpaceDE w:val="0"/>
        <w:autoSpaceDN w:val="0"/>
        <w:adjustRightInd w:val="0"/>
        <w:spacing w:after="0" w:line="240" w:lineRule="auto"/>
        <w:ind w:firstLine="709"/>
        <w:jc w:val="both"/>
        <w:outlineLvl w:val="1"/>
        <w:rPr>
          <w:rFonts w:ascii="Arial" w:hAnsi="Arial" w:cs="Arial"/>
          <w:sz w:val="24"/>
          <w:szCs w:val="24"/>
        </w:rPr>
      </w:pPr>
      <w:r w:rsidRPr="00960EB9">
        <w:rPr>
          <w:rFonts w:ascii="Arial" w:hAnsi="Arial" w:cs="Arial"/>
          <w:sz w:val="24"/>
          <w:szCs w:val="24"/>
        </w:rPr>
        <w:t xml:space="preserve">9) финансирование за счет средств бюджета муниципального образования проводимых органом муниципального жилищного контроля </w:t>
      </w:r>
      <w:r w:rsidR="003A6624" w:rsidRPr="00960EB9">
        <w:rPr>
          <w:rFonts w:ascii="Arial" w:hAnsi="Arial" w:cs="Arial"/>
          <w:sz w:val="24"/>
          <w:szCs w:val="24"/>
        </w:rPr>
        <w:t xml:space="preserve"> </w:t>
      </w:r>
      <w:r w:rsidRPr="00960EB9">
        <w:rPr>
          <w:rFonts w:ascii="Arial" w:hAnsi="Arial" w:cs="Arial"/>
          <w:sz w:val="24"/>
          <w:szCs w:val="24"/>
        </w:rPr>
        <w:t xml:space="preserve"> проверок, в том числе мероприятий по жилищному контролю.</w:t>
      </w:r>
    </w:p>
    <w:p w:rsidR="00AF67EC" w:rsidRPr="00960EB9" w:rsidRDefault="00AF67EC" w:rsidP="00AF67EC">
      <w:pPr>
        <w:pStyle w:val="ConsPlusNormal"/>
        <w:widowControl/>
        <w:tabs>
          <w:tab w:val="left" w:pos="1276"/>
        </w:tabs>
        <w:ind w:firstLine="709"/>
        <w:jc w:val="center"/>
        <w:outlineLvl w:val="1"/>
        <w:rPr>
          <w:b/>
          <w:bCs/>
          <w:sz w:val="24"/>
          <w:szCs w:val="24"/>
        </w:rPr>
      </w:pPr>
    </w:p>
    <w:p w:rsidR="00AF67EC" w:rsidRPr="00960EB9" w:rsidRDefault="00F81F6A" w:rsidP="00F81F6A">
      <w:pPr>
        <w:pStyle w:val="ConsPlusNormal"/>
        <w:widowControl/>
        <w:tabs>
          <w:tab w:val="left" w:pos="1276"/>
        </w:tabs>
        <w:jc w:val="center"/>
        <w:outlineLvl w:val="1"/>
        <w:rPr>
          <w:bCs/>
          <w:i/>
          <w:iCs/>
          <w:sz w:val="24"/>
          <w:szCs w:val="24"/>
        </w:rPr>
      </w:pPr>
      <w:r>
        <w:rPr>
          <w:bCs/>
          <w:sz w:val="24"/>
          <w:szCs w:val="24"/>
        </w:rPr>
        <w:t xml:space="preserve">4. </w:t>
      </w:r>
      <w:r w:rsidR="00AF67EC" w:rsidRPr="00960EB9">
        <w:rPr>
          <w:bCs/>
          <w:sz w:val="24"/>
          <w:szCs w:val="24"/>
        </w:rPr>
        <w:t>Лица, осущес</w:t>
      </w:r>
      <w:r>
        <w:rPr>
          <w:bCs/>
          <w:sz w:val="24"/>
          <w:szCs w:val="24"/>
        </w:rPr>
        <w:t>твляющие муниципальный жилищный</w:t>
      </w:r>
      <w:r w:rsidR="00AF67EC" w:rsidRPr="00960EB9">
        <w:rPr>
          <w:bCs/>
          <w:sz w:val="24"/>
          <w:szCs w:val="24"/>
        </w:rPr>
        <w:t xml:space="preserve"> контроль</w:t>
      </w:r>
    </w:p>
    <w:p w:rsidR="00AF67EC" w:rsidRPr="00960EB9" w:rsidRDefault="00AF67EC" w:rsidP="00AF67EC">
      <w:pPr>
        <w:pStyle w:val="ConsPlusNormal"/>
        <w:widowControl/>
        <w:tabs>
          <w:tab w:val="left" w:pos="1276"/>
        </w:tabs>
        <w:ind w:firstLine="709"/>
        <w:jc w:val="both"/>
        <w:outlineLvl w:val="1"/>
        <w:rPr>
          <w:bCs/>
          <w:i/>
          <w:iCs/>
          <w:sz w:val="24"/>
          <w:szCs w:val="24"/>
        </w:rPr>
      </w:pPr>
    </w:p>
    <w:p w:rsidR="00AF67EC" w:rsidRPr="00960EB9" w:rsidRDefault="00F81F6A" w:rsidP="00AF67EC">
      <w:pPr>
        <w:numPr>
          <w:ilvl w:val="1"/>
          <w:numId w:val="2"/>
        </w:numPr>
        <w:tabs>
          <w:tab w:val="left" w:pos="1080"/>
        </w:tabs>
        <w:autoSpaceDE w:val="0"/>
        <w:autoSpaceDN w:val="0"/>
        <w:adjustRightInd w:val="0"/>
        <w:spacing w:after="0" w:line="240" w:lineRule="auto"/>
        <w:ind w:left="0" w:firstLine="720"/>
        <w:jc w:val="both"/>
        <w:outlineLvl w:val="2"/>
        <w:rPr>
          <w:rFonts w:ascii="Arial" w:hAnsi="Arial" w:cs="Arial"/>
          <w:sz w:val="24"/>
          <w:szCs w:val="24"/>
        </w:rPr>
      </w:pPr>
      <w:r>
        <w:rPr>
          <w:rFonts w:ascii="Arial" w:hAnsi="Arial" w:cs="Arial"/>
          <w:sz w:val="24"/>
          <w:szCs w:val="24"/>
        </w:rPr>
        <w:t>Муниципальный жилищный</w:t>
      </w:r>
      <w:r w:rsidR="00AF67EC" w:rsidRPr="00960EB9">
        <w:rPr>
          <w:rFonts w:ascii="Arial" w:hAnsi="Arial" w:cs="Arial"/>
          <w:sz w:val="24"/>
          <w:szCs w:val="24"/>
        </w:rPr>
        <w:t xml:space="preserve"> контроль осуществляют должностные лица органа муниципального жилищного контроля Атагайского муниципального образования, которые являются муниципальными жилищными инспекторами.</w:t>
      </w:r>
    </w:p>
    <w:p w:rsidR="00AF67EC" w:rsidRPr="00960EB9" w:rsidRDefault="00AF67EC" w:rsidP="00AF67EC">
      <w:pPr>
        <w:tabs>
          <w:tab w:val="left" w:pos="1080"/>
        </w:tabs>
        <w:autoSpaceDE w:val="0"/>
        <w:autoSpaceDN w:val="0"/>
        <w:adjustRightInd w:val="0"/>
        <w:spacing w:line="240" w:lineRule="auto"/>
        <w:ind w:firstLine="720"/>
        <w:jc w:val="both"/>
        <w:outlineLvl w:val="2"/>
        <w:rPr>
          <w:rFonts w:ascii="Arial" w:hAnsi="Arial" w:cs="Arial"/>
          <w:sz w:val="24"/>
          <w:szCs w:val="24"/>
        </w:rPr>
      </w:pPr>
      <w:r w:rsidRPr="00960EB9">
        <w:rPr>
          <w:rFonts w:ascii="Arial" w:hAnsi="Arial" w:cs="Arial"/>
          <w:sz w:val="24"/>
          <w:szCs w:val="24"/>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DB76D0" w:rsidRPr="00960EB9" w:rsidRDefault="00DB76D0" w:rsidP="0072762A">
      <w:pPr>
        <w:keepNext/>
        <w:keepLines/>
        <w:autoSpaceDE w:val="0"/>
        <w:autoSpaceDN w:val="0"/>
        <w:spacing w:after="0" w:line="240" w:lineRule="auto"/>
        <w:ind w:firstLine="709"/>
        <w:jc w:val="center"/>
        <w:outlineLvl w:val="2"/>
        <w:rPr>
          <w:rFonts w:ascii="Arial" w:eastAsia="Times New Roman" w:hAnsi="Arial" w:cs="Arial"/>
          <w:kern w:val="20"/>
          <w:sz w:val="24"/>
          <w:szCs w:val="24"/>
          <w:highlight w:val="green"/>
        </w:rPr>
      </w:pPr>
    </w:p>
    <w:p w:rsidR="00AF67EC" w:rsidRPr="00960EB9" w:rsidRDefault="00AF67EC" w:rsidP="00F81F6A">
      <w:pPr>
        <w:pStyle w:val="ConsPlusNormal"/>
        <w:widowControl/>
        <w:jc w:val="center"/>
        <w:outlineLvl w:val="1"/>
        <w:rPr>
          <w:bCs/>
          <w:sz w:val="24"/>
          <w:szCs w:val="24"/>
        </w:rPr>
      </w:pPr>
      <w:r w:rsidRPr="00960EB9">
        <w:rPr>
          <w:bCs/>
          <w:sz w:val="24"/>
          <w:szCs w:val="24"/>
        </w:rPr>
        <w:t>5. Права муниципальных жилищных инспекторов</w:t>
      </w:r>
    </w:p>
    <w:p w:rsidR="00AF67EC" w:rsidRPr="00960EB9" w:rsidRDefault="00AF67EC" w:rsidP="00AF67EC">
      <w:pPr>
        <w:pStyle w:val="ConsPlusNormal"/>
        <w:widowControl/>
        <w:ind w:firstLine="709"/>
        <w:jc w:val="both"/>
        <w:rPr>
          <w:sz w:val="24"/>
          <w:szCs w:val="24"/>
        </w:rPr>
      </w:pPr>
    </w:p>
    <w:p w:rsidR="00AF67EC" w:rsidRPr="00F81F6A" w:rsidRDefault="00AF67EC" w:rsidP="00AF67EC">
      <w:pPr>
        <w:pStyle w:val="ConsPlusNormal"/>
        <w:widowControl/>
        <w:ind w:firstLine="709"/>
        <w:jc w:val="both"/>
        <w:rPr>
          <w:sz w:val="24"/>
          <w:szCs w:val="24"/>
        </w:rPr>
      </w:pPr>
      <w:r w:rsidRPr="00960EB9">
        <w:rPr>
          <w:sz w:val="24"/>
          <w:szCs w:val="24"/>
        </w:rPr>
        <w:t>5.1. Муниципальные жилищные инспекторы в порядке, установленном законодательством Российской Федерации, имеют право</w:t>
      </w:r>
      <w:r w:rsidRPr="00F81F6A">
        <w:rPr>
          <w:sz w:val="24"/>
          <w:szCs w:val="24"/>
        </w:rPr>
        <w:t xml:space="preserve">: </w:t>
      </w:r>
    </w:p>
    <w:p w:rsidR="00AF67EC" w:rsidRPr="00960EB9" w:rsidRDefault="00AF67EC" w:rsidP="00AF67EC">
      <w:pPr>
        <w:pStyle w:val="ConsPlusNormal"/>
        <w:widowControl/>
        <w:ind w:firstLine="709"/>
        <w:jc w:val="both"/>
        <w:rPr>
          <w:sz w:val="24"/>
          <w:szCs w:val="24"/>
        </w:rPr>
      </w:pPr>
      <w:r w:rsidRPr="00960EB9">
        <w:rPr>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960EB9">
        <w:rPr>
          <w:sz w:val="24"/>
          <w:szCs w:val="24"/>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67EC" w:rsidRPr="00960EB9" w:rsidRDefault="00AF67EC" w:rsidP="00F36D03">
      <w:pPr>
        <w:autoSpaceDE w:val="0"/>
        <w:autoSpaceDN w:val="0"/>
        <w:adjustRightInd w:val="0"/>
        <w:spacing w:after="0" w:line="240" w:lineRule="auto"/>
        <w:ind w:firstLine="709"/>
        <w:jc w:val="both"/>
        <w:outlineLvl w:val="2"/>
        <w:rPr>
          <w:rFonts w:ascii="Arial" w:hAnsi="Arial" w:cs="Arial"/>
          <w:sz w:val="24"/>
          <w:szCs w:val="24"/>
        </w:rPr>
      </w:pPr>
      <w:r w:rsidRPr="00960EB9">
        <w:rPr>
          <w:rFonts w:ascii="Arial" w:hAnsi="Arial" w:cs="Arial"/>
          <w:sz w:val="24"/>
          <w:szCs w:val="24"/>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AF67EC" w:rsidRPr="00960EB9" w:rsidRDefault="00AF67EC" w:rsidP="00F36D03">
      <w:pPr>
        <w:autoSpaceDE w:val="0"/>
        <w:autoSpaceDN w:val="0"/>
        <w:adjustRightInd w:val="0"/>
        <w:spacing w:after="0" w:line="240" w:lineRule="auto"/>
        <w:ind w:firstLine="709"/>
        <w:jc w:val="both"/>
        <w:outlineLvl w:val="2"/>
        <w:rPr>
          <w:rFonts w:ascii="Arial" w:hAnsi="Arial" w:cs="Arial"/>
          <w:sz w:val="24"/>
          <w:szCs w:val="24"/>
        </w:rPr>
      </w:pPr>
      <w:r w:rsidRPr="00960EB9">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F67EC" w:rsidRPr="00960EB9" w:rsidRDefault="00AF67EC" w:rsidP="00F36D03">
      <w:pPr>
        <w:autoSpaceDE w:val="0"/>
        <w:autoSpaceDN w:val="0"/>
        <w:adjustRightInd w:val="0"/>
        <w:spacing w:after="0" w:line="240" w:lineRule="auto"/>
        <w:ind w:firstLine="709"/>
        <w:jc w:val="both"/>
        <w:outlineLvl w:val="2"/>
        <w:rPr>
          <w:rFonts w:ascii="Arial" w:hAnsi="Arial" w:cs="Arial"/>
          <w:sz w:val="24"/>
          <w:szCs w:val="24"/>
        </w:rPr>
      </w:pPr>
      <w:r w:rsidRPr="00960EB9">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B34CB8" w:rsidRPr="00960EB9" w:rsidRDefault="00B34CB8" w:rsidP="0072762A">
      <w:pPr>
        <w:autoSpaceDE w:val="0"/>
        <w:autoSpaceDN w:val="0"/>
        <w:adjustRightInd w:val="0"/>
        <w:spacing w:after="0" w:line="240" w:lineRule="auto"/>
        <w:ind w:firstLine="709"/>
        <w:jc w:val="both"/>
        <w:rPr>
          <w:rFonts w:ascii="Arial" w:hAnsi="Arial" w:cs="Arial"/>
          <w:kern w:val="20"/>
          <w:sz w:val="24"/>
          <w:szCs w:val="24"/>
        </w:rPr>
      </w:pPr>
    </w:p>
    <w:p w:rsidR="00AF67EC" w:rsidRPr="00060F63" w:rsidRDefault="00F81F6A" w:rsidP="00F81F6A">
      <w:pPr>
        <w:pStyle w:val="ConsPlusNormal"/>
        <w:widowControl/>
        <w:jc w:val="center"/>
        <w:rPr>
          <w:bCs/>
          <w:sz w:val="24"/>
          <w:szCs w:val="24"/>
        </w:rPr>
      </w:pPr>
      <w:r>
        <w:rPr>
          <w:bCs/>
          <w:sz w:val="24"/>
          <w:szCs w:val="24"/>
        </w:rPr>
        <w:t xml:space="preserve">6. </w:t>
      </w:r>
      <w:r w:rsidR="00AF67EC" w:rsidRPr="00060F63">
        <w:rPr>
          <w:bCs/>
          <w:sz w:val="24"/>
          <w:szCs w:val="24"/>
        </w:rPr>
        <w:t>Обязанности муниципальных жилищных инспекторов</w:t>
      </w:r>
    </w:p>
    <w:p w:rsidR="00AF67EC" w:rsidRPr="00960EB9" w:rsidRDefault="00AF67EC" w:rsidP="00F36D03">
      <w:pPr>
        <w:pStyle w:val="ConsPlusNormal"/>
        <w:widowControl/>
        <w:ind w:firstLine="709"/>
        <w:jc w:val="both"/>
        <w:rPr>
          <w:sz w:val="24"/>
          <w:szCs w:val="24"/>
        </w:rPr>
      </w:pPr>
    </w:p>
    <w:p w:rsidR="00AF67EC" w:rsidRPr="00960EB9" w:rsidRDefault="00AF67EC" w:rsidP="00F36D03">
      <w:pPr>
        <w:autoSpaceDE w:val="0"/>
        <w:autoSpaceDN w:val="0"/>
        <w:adjustRightInd w:val="0"/>
        <w:spacing w:line="240" w:lineRule="auto"/>
        <w:ind w:firstLine="540"/>
        <w:jc w:val="both"/>
        <w:outlineLvl w:val="1"/>
        <w:rPr>
          <w:rFonts w:ascii="Arial" w:hAnsi="Arial" w:cs="Arial"/>
          <w:sz w:val="24"/>
          <w:szCs w:val="24"/>
        </w:rPr>
      </w:pPr>
      <w:r w:rsidRPr="00960EB9">
        <w:rPr>
          <w:rFonts w:ascii="Arial" w:hAnsi="Arial" w:cs="Arial"/>
          <w:sz w:val="24"/>
          <w:szCs w:val="24"/>
        </w:rPr>
        <w:t>6.1. Муниципальные жилищные инспекторы при проведении проверки обязаны:</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3) проводить проверку на основании распоряжения руководителя органа муниципального жилищного контроля «муниципального образования», заместителя руководителя о ее проведении в соответствии с ее назначением;</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10) соблюдать сроки проведения проверки, установленные действующим законодательством Российской Федерации;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13) осуществлять запись о проведенной проверке в журнале учета проверок.</w:t>
      </w:r>
    </w:p>
    <w:p w:rsidR="00AF67EC" w:rsidRPr="00960EB9" w:rsidRDefault="00AF67EC" w:rsidP="00F36D03">
      <w:pPr>
        <w:pStyle w:val="ConsPlusNormal"/>
        <w:widowControl/>
        <w:ind w:firstLine="709"/>
        <w:jc w:val="both"/>
        <w:rPr>
          <w:b/>
          <w:bCs/>
          <w:sz w:val="24"/>
          <w:szCs w:val="24"/>
        </w:rPr>
      </w:pPr>
    </w:p>
    <w:p w:rsidR="00AF67EC" w:rsidRPr="00060F63" w:rsidRDefault="00AF67EC" w:rsidP="00F81F6A">
      <w:pPr>
        <w:pStyle w:val="ConsPlusNormal"/>
        <w:widowControl/>
        <w:jc w:val="center"/>
        <w:rPr>
          <w:bCs/>
          <w:sz w:val="24"/>
          <w:szCs w:val="24"/>
          <w:u w:val="single"/>
        </w:rPr>
      </w:pPr>
      <w:r w:rsidRPr="00060F63">
        <w:rPr>
          <w:bCs/>
          <w:sz w:val="24"/>
          <w:szCs w:val="24"/>
        </w:rPr>
        <w:t>7. Организация и проведение мероприятий муниципального жилищного контроля</w:t>
      </w:r>
    </w:p>
    <w:p w:rsidR="00AF67EC" w:rsidRPr="00960EB9" w:rsidRDefault="00AF67EC" w:rsidP="00F36D03">
      <w:pPr>
        <w:pStyle w:val="ConsPlusNormal"/>
        <w:widowControl/>
        <w:ind w:firstLine="709"/>
        <w:jc w:val="both"/>
        <w:rPr>
          <w:sz w:val="24"/>
          <w:szCs w:val="24"/>
        </w:rPr>
      </w:pPr>
    </w:p>
    <w:p w:rsidR="00AF67EC" w:rsidRPr="00960EB9" w:rsidRDefault="00AF67EC" w:rsidP="00F36D03">
      <w:pPr>
        <w:pStyle w:val="ConsPlusNormal"/>
        <w:widowControl/>
        <w:ind w:firstLine="709"/>
        <w:jc w:val="both"/>
        <w:rPr>
          <w:sz w:val="24"/>
          <w:szCs w:val="24"/>
        </w:rPr>
      </w:pPr>
      <w:r w:rsidRPr="00960EB9">
        <w:rPr>
          <w:sz w:val="24"/>
          <w:szCs w:val="24"/>
        </w:rPr>
        <w:t>7.1. Муниципальный жилищный контроль о</w:t>
      </w:r>
      <w:r w:rsidR="00F81F6A">
        <w:rPr>
          <w:sz w:val="24"/>
          <w:szCs w:val="24"/>
        </w:rPr>
        <w:t xml:space="preserve">существляется путем проведения </w:t>
      </w:r>
      <w:r w:rsidRPr="00960EB9">
        <w:rPr>
          <w:sz w:val="24"/>
          <w:szCs w:val="24"/>
        </w:rPr>
        <w:t xml:space="preserve">плановых и внеплановых проверок. </w:t>
      </w:r>
    </w:p>
    <w:p w:rsidR="00AF67EC" w:rsidRPr="00960EB9" w:rsidRDefault="00AF67EC" w:rsidP="00F36D03">
      <w:pPr>
        <w:autoSpaceDE w:val="0"/>
        <w:autoSpaceDN w:val="0"/>
        <w:adjustRightInd w:val="0"/>
        <w:spacing w:after="0" w:line="240" w:lineRule="auto"/>
        <w:ind w:firstLine="709"/>
        <w:jc w:val="both"/>
        <w:rPr>
          <w:rFonts w:ascii="Arial" w:hAnsi="Arial" w:cs="Arial"/>
          <w:sz w:val="24"/>
          <w:szCs w:val="24"/>
        </w:rPr>
      </w:pPr>
      <w:r w:rsidRPr="00960EB9">
        <w:rPr>
          <w:rFonts w:ascii="Arial" w:hAnsi="Arial" w:cs="Arial"/>
          <w:sz w:val="24"/>
          <w:szCs w:val="24"/>
        </w:rPr>
        <w:t>7.2. При проведении плановых и внеплановых проверок определяется соблюдение проверяемыми лицами  обязательных требований:</w:t>
      </w:r>
    </w:p>
    <w:p w:rsidR="00AF67EC" w:rsidRPr="00960EB9" w:rsidRDefault="00AF67EC" w:rsidP="00F36D03">
      <w:pPr>
        <w:pStyle w:val="ConsPlusNormal"/>
        <w:widowControl/>
        <w:ind w:firstLine="709"/>
        <w:jc w:val="both"/>
        <w:rPr>
          <w:sz w:val="24"/>
          <w:szCs w:val="24"/>
        </w:rPr>
      </w:pPr>
      <w:r w:rsidRPr="00960EB9">
        <w:rPr>
          <w:sz w:val="24"/>
          <w:szCs w:val="24"/>
        </w:rPr>
        <w:t>1) к использованию и сохранности жилищного фонда и придомовых территорий;</w:t>
      </w:r>
    </w:p>
    <w:p w:rsidR="00AF67EC" w:rsidRPr="00960EB9" w:rsidRDefault="00AF67EC" w:rsidP="00F36D03">
      <w:pPr>
        <w:pStyle w:val="ConsPlusNormal"/>
        <w:widowControl/>
        <w:ind w:firstLine="709"/>
        <w:jc w:val="both"/>
        <w:rPr>
          <w:sz w:val="24"/>
          <w:szCs w:val="24"/>
        </w:rPr>
      </w:pPr>
      <w:r w:rsidRPr="00960EB9">
        <w:rPr>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AF67EC" w:rsidRPr="00960EB9" w:rsidRDefault="00AF67EC" w:rsidP="00F36D03">
      <w:pPr>
        <w:pStyle w:val="ConsPlusNormal"/>
        <w:widowControl/>
        <w:ind w:firstLine="709"/>
        <w:jc w:val="both"/>
        <w:rPr>
          <w:sz w:val="24"/>
          <w:szCs w:val="24"/>
        </w:rPr>
      </w:pPr>
      <w:r w:rsidRPr="00960EB9">
        <w:rPr>
          <w:sz w:val="24"/>
          <w:szCs w:val="24"/>
        </w:rPr>
        <w:lastRenderedPageBreak/>
        <w:t>3) надлежащему санитарному содержанию жилищного фонда.</w:t>
      </w:r>
    </w:p>
    <w:p w:rsidR="00AF67EC" w:rsidRPr="00F81F6A" w:rsidRDefault="00AF67EC" w:rsidP="00F81F6A">
      <w:pPr>
        <w:pStyle w:val="ac"/>
        <w:jc w:val="both"/>
        <w:rPr>
          <w:rFonts w:ascii="Arial" w:eastAsia="Times New Roman" w:hAnsi="Arial" w:cs="Arial"/>
          <w:sz w:val="24"/>
          <w:szCs w:val="24"/>
        </w:rPr>
      </w:pPr>
      <w:r w:rsidRPr="00F81F6A">
        <w:rPr>
          <w:rFonts w:ascii="Arial" w:eastAsia="Times New Roman" w:hAnsi="Arial" w:cs="Arial"/>
          <w:sz w:val="24"/>
          <w:szCs w:val="24"/>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67EC" w:rsidRPr="00F81F6A" w:rsidRDefault="00AF67EC" w:rsidP="00F81F6A">
      <w:pPr>
        <w:pStyle w:val="ac"/>
        <w:jc w:val="both"/>
        <w:rPr>
          <w:rFonts w:ascii="Arial" w:eastAsia="Times New Roman" w:hAnsi="Arial" w:cs="Arial"/>
          <w:b/>
          <w:sz w:val="24"/>
          <w:szCs w:val="24"/>
        </w:rPr>
      </w:pPr>
      <w:r w:rsidRPr="00F81F6A">
        <w:rPr>
          <w:rFonts w:ascii="Arial" w:hAnsi="Arial" w:cs="Arial"/>
          <w:sz w:val="24"/>
          <w:szCs w:val="24"/>
        </w:rPr>
        <w:t>7.3. Виды проверок, проводимых в рамках осуществления муниципального жилищного надзора:</w:t>
      </w:r>
    </w:p>
    <w:p w:rsidR="00AF67EC" w:rsidRPr="00960EB9" w:rsidRDefault="00F81F6A" w:rsidP="00F36D03">
      <w:pPr>
        <w:autoSpaceDE w:val="0"/>
        <w:autoSpaceDN w:val="0"/>
        <w:adjustRightInd w:val="0"/>
        <w:spacing w:after="0" w:line="240" w:lineRule="auto"/>
        <w:ind w:right="-5" w:firstLine="720"/>
        <w:jc w:val="both"/>
        <w:rPr>
          <w:rFonts w:ascii="Arial" w:hAnsi="Arial" w:cs="Arial"/>
          <w:sz w:val="24"/>
          <w:szCs w:val="24"/>
        </w:rPr>
      </w:pPr>
      <w:r>
        <w:rPr>
          <w:rFonts w:ascii="Arial" w:hAnsi="Arial" w:cs="Arial"/>
          <w:sz w:val="24"/>
          <w:szCs w:val="24"/>
        </w:rPr>
        <w:t xml:space="preserve">1) плановая – осуществляется </w:t>
      </w:r>
      <w:r w:rsidR="00AF67EC" w:rsidRPr="00960EB9">
        <w:rPr>
          <w:rFonts w:ascii="Arial" w:hAnsi="Arial" w:cs="Arial"/>
          <w:sz w:val="24"/>
          <w:szCs w:val="24"/>
        </w:rPr>
        <w:t>по основаниям и в порядке, установленным частью 4.1 статьи 20 Жилищного кодекса Российской Федерации, статьей 9 Федерального закона № 294-ФЗ;</w:t>
      </w:r>
    </w:p>
    <w:p w:rsidR="00AF67EC" w:rsidRPr="00960EB9" w:rsidRDefault="00AF67EC" w:rsidP="00F36D03">
      <w:pPr>
        <w:autoSpaceDE w:val="0"/>
        <w:autoSpaceDN w:val="0"/>
        <w:adjustRightInd w:val="0"/>
        <w:spacing w:after="0" w:line="240" w:lineRule="auto"/>
        <w:ind w:right="-5" w:firstLine="720"/>
        <w:jc w:val="both"/>
        <w:rPr>
          <w:rFonts w:ascii="Arial" w:hAnsi="Arial" w:cs="Arial"/>
          <w:sz w:val="24"/>
          <w:szCs w:val="24"/>
        </w:rPr>
      </w:pPr>
      <w:r w:rsidRPr="00960EB9">
        <w:rPr>
          <w:rFonts w:ascii="Arial" w:hAnsi="Arial" w:cs="Arial"/>
          <w:sz w:val="24"/>
          <w:szCs w:val="24"/>
        </w:rPr>
        <w:t xml:space="preserve">2) внеплановая - осуществляется  по основаниям и в порядке, установленным частью 4.2 статьи 20 Жилищного кодекса Российской Федерации, </w:t>
      </w:r>
      <w:hyperlink r:id="rId9" w:history="1">
        <w:r w:rsidRPr="00960EB9">
          <w:rPr>
            <w:rStyle w:val="af"/>
            <w:rFonts w:ascii="Arial" w:hAnsi="Arial" w:cs="Arial"/>
            <w:color w:val="000000" w:themeColor="text1"/>
            <w:sz w:val="24"/>
            <w:szCs w:val="24"/>
            <w:u w:val="none"/>
          </w:rPr>
          <w:t>статьей 10</w:t>
        </w:r>
      </w:hyperlink>
      <w:r w:rsidRPr="00960EB9">
        <w:rPr>
          <w:rFonts w:ascii="Arial" w:hAnsi="Arial" w:cs="Arial"/>
          <w:color w:val="000000" w:themeColor="text1"/>
          <w:sz w:val="24"/>
          <w:szCs w:val="24"/>
        </w:rPr>
        <w:t xml:space="preserve"> </w:t>
      </w:r>
      <w:r w:rsidRPr="00960EB9">
        <w:rPr>
          <w:rFonts w:ascii="Arial" w:hAnsi="Arial" w:cs="Arial"/>
          <w:sz w:val="24"/>
          <w:szCs w:val="24"/>
        </w:rPr>
        <w:t>Федерального закона № 294-ФЗ.</w:t>
      </w:r>
    </w:p>
    <w:p w:rsidR="00AF67EC" w:rsidRPr="00960EB9" w:rsidRDefault="00AF67EC" w:rsidP="00F36D03">
      <w:pPr>
        <w:autoSpaceDE w:val="0"/>
        <w:autoSpaceDN w:val="0"/>
        <w:adjustRightInd w:val="0"/>
        <w:spacing w:after="0" w:line="240" w:lineRule="auto"/>
        <w:ind w:right="-5" w:firstLine="720"/>
        <w:jc w:val="both"/>
        <w:rPr>
          <w:rFonts w:ascii="Arial" w:hAnsi="Arial" w:cs="Arial"/>
          <w:sz w:val="24"/>
          <w:szCs w:val="24"/>
        </w:rPr>
      </w:pPr>
      <w:r w:rsidRPr="00960EB9">
        <w:rPr>
          <w:rFonts w:ascii="Arial" w:hAnsi="Arial" w:cs="Arial"/>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0" w:history="1">
        <w:r w:rsidRPr="00960EB9">
          <w:rPr>
            <w:rStyle w:val="af"/>
            <w:rFonts w:ascii="Arial" w:hAnsi="Arial" w:cs="Arial"/>
            <w:color w:val="000000" w:themeColor="text1"/>
            <w:sz w:val="24"/>
            <w:szCs w:val="24"/>
            <w:u w:val="none"/>
          </w:rPr>
          <w:t>статьями 11</w:t>
        </w:r>
      </w:hyperlink>
      <w:r w:rsidRPr="00960EB9">
        <w:rPr>
          <w:rFonts w:ascii="Arial" w:hAnsi="Arial" w:cs="Arial"/>
          <w:color w:val="000000" w:themeColor="text1"/>
          <w:sz w:val="24"/>
          <w:szCs w:val="24"/>
        </w:rPr>
        <w:t xml:space="preserve"> </w:t>
      </w:r>
      <w:r w:rsidRPr="00960EB9">
        <w:rPr>
          <w:rFonts w:ascii="Arial" w:hAnsi="Arial" w:cs="Arial"/>
          <w:sz w:val="24"/>
          <w:szCs w:val="24"/>
        </w:rPr>
        <w:t>и 12 Федерального закона № 294-ФЗ.</w:t>
      </w:r>
    </w:p>
    <w:p w:rsidR="00AF67EC" w:rsidRPr="00F81F6A" w:rsidRDefault="00AF67EC" w:rsidP="00F81F6A">
      <w:pPr>
        <w:pStyle w:val="ac"/>
        <w:ind w:firstLine="709"/>
        <w:jc w:val="both"/>
        <w:rPr>
          <w:rFonts w:ascii="Arial" w:hAnsi="Arial" w:cs="Arial"/>
          <w:sz w:val="24"/>
          <w:szCs w:val="24"/>
        </w:rPr>
      </w:pPr>
      <w:r w:rsidRPr="00F81F6A">
        <w:rPr>
          <w:rFonts w:ascii="Arial" w:hAnsi="Arial" w:cs="Arial"/>
          <w:sz w:val="24"/>
          <w:szCs w:val="24"/>
        </w:rPr>
        <w:t xml:space="preserve">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1" w:history="1">
        <w:r w:rsidRPr="00F81F6A">
          <w:rPr>
            <w:rStyle w:val="af"/>
            <w:rFonts w:ascii="Arial" w:hAnsi="Arial" w:cs="Arial"/>
            <w:color w:val="000000" w:themeColor="text1"/>
            <w:sz w:val="24"/>
            <w:szCs w:val="24"/>
            <w:u w:val="none"/>
          </w:rPr>
          <w:t>статьи 10</w:t>
        </w:r>
      </w:hyperlink>
      <w:r w:rsidRPr="00F81F6A">
        <w:rPr>
          <w:rFonts w:ascii="Arial" w:hAnsi="Arial" w:cs="Arial"/>
          <w:sz w:val="24"/>
          <w:szCs w:val="24"/>
        </w:rPr>
        <w:t xml:space="preserve"> Федерального закона № 294-ФЗ, не могут служить основанием для проведения внеплановой проверки.</w:t>
      </w:r>
    </w:p>
    <w:p w:rsidR="00F36D03" w:rsidRPr="00F81F6A" w:rsidRDefault="00F36D03" w:rsidP="00F81F6A">
      <w:pPr>
        <w:pStyle w:val="ac"/>
        <w:rPr>
          <w:rFonts w:ascii="Arial" w:hAnsi="Arial" w:cs="Arial"/>
          <w:b/>
          <w:bCs/>
          <w:sz w:val="24"/>
          <w:szCs w:val="24"/>
        </w:rPr>
      </w:pPr>
    </w:p>
    <w:p w:rsidR="00AF67EC" w:rsidRPr="00F81F6A" w:rsidRDefault="00AF67EC" w:rsidP="00F81F6A">
      <w:pPr>
        <w:pStyle w:val="ac"/>
        <w:jc w:val="center"/>
        <w:rPr>
          <w:rFonts w:ascii="Arial" w:hAnsi="Arial" w:cs="Arial"/>
          <w:bCs/>
          <w:sz w:val="24"/>
          <w:szCs w:val="24"/>
        </w:rPr>
      </w:pPr>
      <w:r w:rsidRPr="00F81F6A">
        <w:rPr>
          <w:rFonts w:ascii="Arial" w:hAnsi="Arial" w:cs="Arial"/>
          <w:bCs/>
          <w:sz w:val="24"/>
          <w:szCs w:val="24"/>
        </w:rPr>
        <w:t>8. Порядок оформления результатов мероприятий по контролю</w:t>
      </w:r>
    </w:p>
    <w:p w:rsidR="00AF67EC" w:rsidRPr="00060F63" w:rsidRDefault="00AF67EC" w:rsidP="00F36D03">
      <w:pPr>
        <w:pStyle w:val="ConsPlusNormal"/>
        <w:widowControl/>
        <w:ind w:firstLine="709"/>
        <w:jc w:val="both"/>
        <w:rPr>
          <w:sz w:val="24"/>
          <w:szCs w:val="24"/>
        </w:rPr>
      </w:pP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 xml:space="preserve">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 xml:space="preserve">8.3. </w:t>
      </w:r>
      <w:hyperlink r:id="rId12" w:history="1">
        <w:r w:rsidRPr="00960EB9">
          <w:rPr>
            <w:rStyle w:val="af"/>
            <w:rFonts w:ascii="Arial" w:hAnsi="Arial" w:cs="Arial"/>
            <w:color w:val="000000" w:themeColor="text1"/>
            <w:sz w:val="24"/>
            <w:szCs w:val="24"/>
            <w:u w:val="none"/>
          </w:rPr>
          <w:t>Акт проверки</w:t>
        </w:r>
      </w:hyperlink>
      <w:r w:rsidRPr="00960EB9">
        <w:rPr>
          <w:rFonts w:ascii="Arial" w:hAnsi="Arial" w:cs="Arial"/>
          <w:color w:val="000000" w:themeColor="text1"/>
          <w:sz w:val="24"/>
          <w:szCs w:val="24"/>
        </w:rPr>
        <w:t xml:space="preserve"> </w:t>
      </w:r>
      <w:r w:rsidRPr="00960EB9">
        <w:rPr>
          <w:rFonts w:ascii="Arial" w:hAnsi="Arial" w:cs="Arial"/>
          <w:sz w:val="24"/>
          <w:szCs w:val="24"/>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lastRenderedPageBreak/>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AF67EC" w:rsidRPr="00960EB9" w:rsidRDefault="00AF67EC" w:rsidP="00F36D03">
      <w:pPr>
        <w:autoSpaceDE w:val="0"/>
        <w:autoSpaceDN w:val="0"/>
        <w:adjustRightInd w:val="0"/>
        <w:spacing w:after="0" w:line="240" w:lineRule="auto"/>
        <w:ind w:right="-5" w:firstLine="550"/>
        <w:jc w:val="both"/>
        <w:rPr>
          <w:rFonts w:ascii="Arial" w:hAnsi="Arial" w:cs="Arial"/>
          <w:sz w:val="24"/>
          <w:szCs w:val="24"/>
        </w:rPr>
      </w:pPr>
      <w:r w:rsidRPr="00960EB9">
        <w:rPr>
          <w:rFonts w:ascii="Arial" w:hAnsi="Arial" w:cs="Arial"/>
          <w:sz w:val="24"/>
          <w:szCs w:val="24"/>
        </w:rPr>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 xml:space="preserve">8.7. Юридические лица, индивидуальные предприниматели обязаны вести журнал учета проверок по </w:t>
      </w:r>
      <w:hyperlink r:id="rId13" w:history="1">
        <w:r w:rsidRPr="00960EB9">
          <w:rPr>
            <w:rStyle w:val="af"/>
            <w:rFonts w:ascii="Arial" w:hAnsi="Arial" w:cs="Arial"/>
            <w:color w:val="000000" w:themeColor="text1"/>
            <w:sz w:val="24"/>
            <w:szCs w:val="24"/>
            <w:u w:val="none"/>
          </w:rPr>
          <w:t>типовой форме</w:t>
        </w:r>
      </w:hyperlink>
      <w:r w:rsidRPr="00960EB9">
        <w:rPr>
          <w:rFonts w:ascii="Arial" w:hAnsi="Arial" w:cs="Arial"/>
          <w:color w:val="000000" w:themeColor="text1"/>
          <w:sz w:val="24"/>
          <w:szCs w:val="24"/>
        </w:rPr>
        <w:t>,</w:t>
      </w:r>
      <w:r w:rsidRPr="00960EB9">
        <w:rPr>
          <w:rFonts w:ascii="Arial" w:hAnsi="Arial" w:cs="Arial"/>
          <w:sz w:val="24"/>
          <w:szCs w:val="24"/>
        </w:rPr>
        <w:t xml:space="preserve"> установленной федеральным органом исполнительной власти, уполномоченным Правительством Российской Федерации.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8.8. В журнале учета проверок должностными лицами органа муниципального жилищного контроля «муниципального образования»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8.9. При отсутствии журнала учета проверок в акте проверки делается соответствующая запись.</w:t>
      </w:r>
    </w:p>
    <w:p w:rsidR="00AF67EC" w:rsidRPr="00960EB9" w:rsidRDefault="00AF67EC" w:rsidP="00F36D03">
      <w:pPr>
        <w:pStyle w:val="ConsPlusNormal"/>
        <w:widowControl/>
        <w:ind w:firstLine="709"/>
        <w:jc w:val="both"/>
        <w:rPr>
          <w:sz w:val="24"/>
          <w:szCs w:val="24"/>
        </w:rPr>
      </w:pPr>
    </w:p>
    <w:p w:rsidR="00AF67EC" w:rsidRPr="00060F63" w:rsidRDefault="00AF67EC" w:rsidP="00F81F6A">
      <w:pPr>
        <w:pStyle w:val="ConsPlusNormal"/>
        <w:widowControl/>
        <w:jc w:val="center"/>
        <w:rPr>
          <w:bCs/>
          <w:sz w:val="24"/>
          <w:szCs w:val="24"/>
        </w:rPr>
      </w:pPr>
      <w:r w:rsidRPr="00060F63">
        <w:rPr>
          <w:bCs/>
          <w:sz w:val="24"/>
          <w:szCs w:val="24"/>
        </w:rPr>
        <w:t>9. Ограничения при проведении мероприятий по муниципальному жилищному контролю</w:t>
      </w:r>
    </w:p>
    <w:p w:rsidR="00AF67EC" w:rsidRPr="00F81F6A" w:rsidRDefault="00AF67EC" w:rsidP="00F36D03">
      <w:pPr>
        <w:pStyle w:val="ConsPlusNormal"/>
        <w:widowControl/>
        <w:ind w:firstLine="709"/>
        <w:jc w:val="both"/>
        <w:rPr>
          <w:bCs/>
          <w:iCs/>
          <w:sz w:val="24"/>
          <w:szCs w:val="24"/>
        </w:rPr>
      </w:pPr>
    </w:p>
    <w:p w:rsidR="00AF67EC" w:rsidRPr="00F81F6A" w:rsidRDefault="00AF67EC" w:rsidP="00F81F6A">
      <w:pPr>
        <w:pStyle w:val="ac"/>
        <w:ind w:firstLine="709"/>
        <w:jc w:val="both"/>
        <w:rPr>
          <w:rFonts w:ascii="Arial" w:hAnsi="Arial" w:cs="Arial"/>
          <w:sz w:val="24"/>
          <w:szCs w:val="24"/>
        </w:rPr>
      </w:pPr>
      <w:r w:rsidRPr="00F81F6A">
        <w:rPr>
          <w:rFonts w:ascii="Arial" w:hAnsi="Arial" w:cs="Arial"/>
          <w:sz w:val="24"/>
          <w:szCs w:val="24"/>
        </w:rPr>
        <w:t>9.1. При проведении проверки муниципальные жилищные инспекторы не вправе:</w:t>
      </w:r>
    </w:p>
    <w:p w:rsidR="00AF67EC" w:rsidRPr="00F81F6A" w:rsidRDefault="00AF67EC" w:rsidP="00F81F6A">
      <w:pPr>
        <w:pStyle w:val="ac"/>
        <w:jc w:val="both"/>
        <w:rPr>
          <w:rFonts w:ascii="Arial" w:hAnsi="Arial" w:cs="Arial"/>
          <w:sz w:val="24"/>
          <w:szCs w:val="24"/>
        </w:rPr>
      </w:pPr>
      <w:r w:rsidRPr="00F81F6A">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муниципальные жилищные инспекторы;</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 xml:space="preserve">4) распространять информацию, полученную в результате проведения проверки и составляющую государственную, </w:t>
      </w:r>
      <w:hyperlink r:id="rId14" w:history="1">
        <w:r w:rsidRPr="00960EB9">
          <w:rPr>
            <w:rStyle w:val="af"/>
            <w:rFonts w:ascii="Arial" w:hAnsi="Arial" w:cs="Arial"/>
            <w:color w:val="000000" w:themeColor="text1"/>
            <w:sz w:val="24"/>
            <w:szCs w:val="24"/>
            <w:u w:val="none"/>
          </w:rPr>
          <w:t>коммерческую</w:t>
        </w:r>
      </w:hyperlink>
      <w:r w:rsidRPr="00960EB9">
        <w:rPr>
          <w:rFonts w:ascii="Arial" w:hAnsi="Arial" w:cs="Arial"/>
          <w:color w:val="000000" w:themeColor="text1"/>
          <w:sz w:val="24"/>
          <w:szCs w:val="24"/>
        </w:rPr>
        <w:t>,</w:t>
      </w:r>
      <w:r w:rsidRPr="00960EB9">
        <w:rPr>
          <w:rFonts w:ascii="Arial" w:hAnsi="Arial" w:cs="Arial"/>
          <w:sz w:val="24"/>
          <w:szCs w:val="24"/>
        </w:rPr>
        <w:t xml:space="preserve"> служебную, иную охраняемую законом тайну, за исключением случаев, предусмотренных законодательством Российской Федерации;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6) превышать установленные сроки проведения проверки;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F67EC" w:rsidRPr="00960EB9" w:rsidRDefault="00AF67EC" w:rsidP="00F36D03">
      <w:pPr>
        <w:pStyle w:val="ConsPlusNormal"/>
        <w:widowControl/>
        <w:ind w:firstLine="540"/>
        <w:jc w:val="center"/>
        <w:rPr>
          <w:sz w:val="24"/>
          <w:szCs w:val="24"/>
        </w:rPr>
      </w:pPr>
    </w:p>
    <w:p w:rsidR="00AF67EC" w:rsidRPr="00060F63" w:rsidRDefault="00AF67EC" w:rsidP="00A54919">
      <w:pPr>
        <w:pStyle w:val="ConsPlusNormal"/>
        <w:widowControl/>
        <w:jc w:val="center"/>
        <w:rPr>
          <w:bCs/>
          <w:sz w:val="24"/>
          <w:szCs w:val="24"/>
        </w:rPr>
      </w:pPr>
      <w:r w:rsidRPr="00060F63">
        <w:rPr>
          <w:bCs/>
          <w:sz w:val="24"/>
          <w:szCs w:val="24"/>
        </w:rPr>
        <w:t>10. Права и обязанности проверяемых лиц при проведении мероприятий по контролю</w:t>
      </w:r>
    </w:p>
    <w:p w:rsidR="00AF67EC" w:rsidRPr="00060F63" w:rsidRDefault="00AF67EC" w:rsidP="00F36D03">
      <w:pPr>
        <w:pStyle w:val="ConsPlusNormal"/>
        <w:widowControl/>
        <w:ind w:firstLine="540"/>
        <w:jc w:val="both"/>
        <w:rPr>
          <w:sz w:val="24"/>
          <w:szCs w:val="24"/>
        </w:rPr>
      </w:pPr>
    </w:p>
    <w:p w:rsidR="00AF67EC" w:rsidRPr="00960EB9" w:rsidRDefault="00AF67EC" w:rsidP="00F36D03">
      <w:pPr>
        <w:pStyle w:val="ConsPlusNormal"/>
        <w:widowControl/>
        <w:ind w:firstLine="540"/>
        <w:jc w:val="both"/>
        <w:rPr>
          <w:sz w:val="24"/>
          <w:szCs w:val="24"/>
        </w:rPr>
      </w:pPr>
      <w:r w:rsidRPr="00960EB9">
        <w:rPr>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AF67EC" w:rsidRPr="00A54919" w:rsidRDefault="00AF67EC" w:rsidP="00A54919">
      <w:pPr>
        <w:pStyle w:val="ac"/>
        <w:ind w:firstLine="709"/>
        <w:jc w:val="both"/>
        <w:rPr>
          <w:rFonts w:ascii="Arial" w:eastAsia="Times New Roman" w:hAnsi="Arial" w:cs="Arial"/>
          <w:sz w:val="24"/>
          <w:szCs w:val="24"/>
        </w:rPr>
      </w:pPr>
      <w:r w:rsidRPr="00A54919">
        <w:rPr>
          <w:rFonts w:ascii="Arial" w:eastAsia="Times New Roman"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AF67EC" w:rsidRPr="00A54919" w:rsidRDefault="00AF67EC" w:rsidP="00A54919">
      <w:pPr>
        <w:pStyle w:val="ac"/>
        <w:ind w:firstLine="709"/>
        <w:jc w:val="both"/>
        <w:rPr>
          <w:rFonts w:ascii="Arial" w:eastAsia="Times New Roman" w:hAnsi="Arial" w:cs="Arial"/>
          <w:sz w:val="24"/>
          <w:szCs w:val="24"/>
        </w:rPr>
      </w:pPr>
      <w:r w:rsidRPr="00A54919">
        <w:rPr>
          <w:rFonts w:ascii="Arial" w:eastAsia="Times New Roman" w:hAnsi="Arial" w:cs="Arial"/>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F67EC" w:rsidRPr="00960EB9" w:rsidRDefault="00AF67EC" w:rsidP="00F36D03">
      <w:pPr>
        <w:autoSpaceDE w:val="0"/>
        <w:autoSpaceDN w:val="0"/>
        <w:adjustRightInd w:val="0"/>
        <w:spacing w:after="0" w:line="240" w:lineRule="auto"/>
        <w:ind w:firstLine="540"/>
        <w:jc w:val="both"/>
        <w:rPr>
          <w:rFonts w:ascii="Arial" w:eastAsia="Times New Roman" w:hAnsi="Arial" w:cs="Arial"/>
          <w:sz w:val="24"/>
          <w:szCs w:val="24"/>
        </w:rPr>
      </w:pPr>
      <w:r w:rsidRPr="00960EB9">
        <w:rPr>
          <w:rFonts w:ascii="Arial" w:eastAsia="Times New Roman"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F67EC" w:rsidRPr="00960EB9" w:rsidRDefault="00AF67EC" w:rsidP="00F36D03">
      <w:pPr>
        <w:autoSpaceDE w:val="0"/>
        <w:autoSpaceDN w:val="0"/>
        <w:adjustRightInd w:val="0"/>
        <w:spacing w:after="0" w:line="240" w:lineRule="auto"/>
        <w:ind w:firstLine="540"/>
        <w:jc w:val="both"/>
        <w:rPr>
          <w:rFonts w:ascii="Arial" w:eastAsia="Times New Roman" w:hAnsi="Arial" w:cs="Arial"/>
          <w:sz w:val="24"/>
          <w:szCs w:val="24"/>
        </w:rPr>
      </w:pPr>
      <w:r w:rsidRPr="00960EB9">
        <w:rPr>
          <w:rFonts w:ascii="Arial" w:eastAsia="Times New Roman" w:hAnsi="Arial" w:cs="Arial"/>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67EC" w:rsidRPr="00A54919" w:rsidRDefault="00AF67EC" w:rsidP="00A54919">
      <w:pPr>
        <w:pStyle w:val="ac"/>
        <w:jc w:val="both"/>
        <w:rPr>
          <w:rFonts w:ascii="Arial" w:eastAsia="Times New Roman" w:hAnsi="Arial" w:cs="Arial"/>
          <w:sz w:val="24"/>
          <w:szCs w:val="24"/>
        </w:rPr>
      </w:pPr>
      <w:r w:rsidRPr="00A54919">
        <w:rPr>
          <w:rFonts w:ascii="Arial" w:hAnsi="Arial" w:cs="Arial"/>
          <w:sz w:val="24"/>
          <w:szCs w:val="24"/>
        </w:rPr>
        <w:t xml:space="preserve">10.2. </w:t>
      </w:r>
      <w:r w:rsidRPr="00A54919">
        <w:rPr>
          <w:rFonts w:ascii="Arial" w:eastAsia="Times New Roman"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67EC" w:rsidRPr="00A54919" w:rsidRDefault="00AF67EC" w:rsidP="00A54919">
      <w:pPr>
        <w:pStyle w:val="ac"/>
        <w:jc w:val="both"/>
        <w:rPr>
          <w:rFonts w:ascii="Arial" w:eastAsia="Calibri" w:hAnsi="Arial" w:cs="Arial"/>
          <w:b/>
          <w:bCs/>
          <w:sz w:val="24"/>
          <w:szCs w:val="24"/>
        </w:rPr>
      </w:pPr>
    </w:p>
    <w:p w:rsidR="00AF67EC" w:rsidRPr="00A54919" w:rsidRDefault="00AF67EC" w:rsidP="00A54919">
      <w:pPr>
        <w:pStyle w:val="ac"/>
        <w:jc w:val="center"/>
        <w:rPr>
          <w:rFonts w:ascii="Arial" w:hAnsi="Arial" w:cs="Arial"/>
          <w:sz w:val="24"/>
          <w:szCs w:val="24"/>
        </w:rPr>
      </w:pPr>
      <w:r w:rsidRPr="00A54919">
        <w:rPr>
          <w:rFonts w:ascii="Arial" w:hAnsi="Arial" w:cs="Arial"/>
          <w:bCs/>
          <w:sz w:val="24"/>
          <w:szCs w:val="24"/>
        </w:rPr>
        <w:t>11. Ответственность уполномоченных лиц, осуществляющих муниципальный жилищный контроль</w:t>
      </w:r>
    </w:p>
    <w:p w:rsidR="00AF67EC" w:rsidRPr="00A54919" w:rsidRDefault="00AF67EC" w:rsidP="00A54919">
      <w:pPr>
        <w:pStyle w:val="ConsPlusNormal"/>
        <w:widowControl/>
        <w:ind w:firstLine="709"/>
        <w:jc w:val="both"/>
        <w:rPr>
          <w:sz w:val="24"/>
          <w:szCs w:val="24"/>
        </w:rPr>
      </w:pP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 xml:space="preserve">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5" w:history="1">
        <w:r w:rsidRPr="00960EB9">
          <w:rPr>
            <w:rStyle w:val="af"/>
            <w:rFonts w:ascii="Arial" w:hAnsi="Arial" w:cs="Arial"/>
            <w:color w:val="000000" w:themeColor="text1"/>
            <w:sz w:val="24"/>
            <w:szCs w:val="24"/>
            <w:u w:val="none"/>
          </w:rPr>
          <w:t>законодательством</w:t>
        </w:r>
      </w:hyperlink>
      <w:r w:rsidRPr="00960EB9">
        <w:rPr>
          <w:rFonts w:ascii="Arial" w:hAnsi="Arial" w:cs="Arial"/>
          <w:sz w:val="24"/>
          <w:szCs w:val="24"/>
        </w:rPr>
        <w:t xml:space="preserve"> Российской Федерации.</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 xml:space="preserve">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w:t>
      </w:r>
      <w:r w:rsidRPr="00960EB9">
        <w:rPr>
          <w:rFonts w:ascii="Arial" w:hAnsi="Arial" w:cs="Arial"/>
          <w:sz w:val="24"/>
          <w:szCs w:val="24"/>
        </w:rPr>
        <w:lastRenderedPageBreak/>
        <w:t>служебные расследования и принимает в соответствии с законодательством Российской Федерации меры в отношении таких должностных лиц.</w:t>
      </w:r>
    </w:p>
    <w:p w:rsidR="00AF67EC" w:rsidRPr="00960EB9" w:rsidRDefault="00AF67EC" w:rsidP="00F36D03">
      <w:pPr>
        <w:autoSpaceDE w:val="0"/>
        <w:autoSpaceDN w:val="0"/>
        <w:adjustRightInd w:val="0"/>
        <w:spacing w:after="0" w:line="240" w:lineRule="auto"/>
        <w:ind w:firstLine="540"/>
        <w:jc w:val="both"/>
        <w:outlineLvl w:val="1"/>
        <w:rPr>
          <w:rFonts w:ascii="Arial" w:hAnsi="Arial" w:cs="Arial"/>
          <w:sz w:val="24"/>
          <w:szCs w:val="24"/>
        </w:rPr>
      </w:pPr>
      <w:r w:rsidRPr="00960EB9">
        <w:rPr>
          <w:rFonts w:ascii="Arial" w:hAnsi="Arial" w:cs="Arial"/>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AF67EC" w:rsidRPr="00960EB9" w:rsidRDefault="00AF67EC" w:rsidP="00AF67EC">
      <w:pPr>
        <w:rPr>
          <w:rFonts w:ascii="Arial" w:hAnsi="Arial" w:cs="Arial"/>
          <w:sz w:val="24"/>
          <w:szCs w:val="24"/>
        </w:rPr>
      </w:pPr>
    </w:p>
    <w:sectPr w:rsidR="00AF67EC" w:rsidRPr="00960EB9" w:rsidSect="00F81F6A">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DA" w:rsidRDefault="006060DA" w:rsidP="00F10FE6">
      <w:pPr>
        <w:spacing w:after="0" w:line="240" w:lineRule="auto"/>
      </w:pPr>
      <w:r>
        <w:separator/>
      </w:r>
    </w:p>
  </w:endnote>
  <w:endnote w:type="continuationSeparator" w:id="0">
    <w:p w:rsidR="006060DA" w:rsidRDefault="006060DA"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DA" w:rsidRDefault="006060DA" w:rsidP="00F10FE6">
      <w:pPr>
        <w:spacing w:after="0" w:line="240" w:lineRule="auto"/>
      </w:pPr>
      <w:r>
        <w:separator/>
      </w:r>
    </w:p>
  </w:footnote>
  <w:footnote w:type="continuationSeparator" w:id="0">
    <w:p w:rsidR="006060DA" w:rsidRDefault="006060DA" w:rsidP="00F10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F5"/>
    <w:multiLevelType w:val="multilevel"/>
    <w:tmpl w:val="CCE8822A"/>
    <w:lvl w:ilvl="0">
      <w:start w:val="4"/>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 w15:restartNumberingAfterBreak="0">
    <w:nsid w:val="07B37E7B"/>
    <w:multiLevelType w:val="multilevel"/>
    <w:tmpl w:val="22E4E954"/>
    <w:lvl w:ilvl="0">
      <w:start w:val="4"/>
      <w:numFmt w:val="decimal"/>
      <w:lvlText w:val="%1."/>
      <w:lvlJc w:val="left"/>
      <w:pPr>
        <w:tabs>
          <w:tab w:val="num" w:pos="390"/>
        </w:tabs>
        <w:ind w:left="390" w:hanging="390"/>
      </w:pPr>
    </w:lvl>
    <w:lvl w:ilvl="1">
      <w:start w:val="3"/>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15:restartNumberingAfterBreak="0">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0F63"/>
    <w:rsid w:val="00062D99"/>
    <w:rsid w:val="00063C35"/>
    <w:rsid w:val="00063D48"/>
    <w:rsid w:val="00064438"/>
    <w:rsid w:val="000663DC"/>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E3B"/>
    <w:rsid w:val="00127FD8"/>
    <w:rsid w:val="001302A0"/>
    <w:rsid w:val="001326D4"/>
    <w:rsid w:val="001329C0"/>
    <w:rsid w:val="00136CA8"/>
    <w:rsid w:val="00137F45"/>
    <w:rsid w:val="00140173"/>
    <w:rsid w:val="00140C98"/>
    <w:rsid w:val="001525C6"/>
    <w:rsid w:val="00154470"/>
    <w:rsid w:val="00154B98"/>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1C1"/>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1EF8"/>
    <w:rsid w:val="00383B3D"/>
    <w:rsid w:val="00390EED"/>
    <w:rsid w:val="00392FA7"/>
    <w:rsid w:val="00395A75"/>
    <w:rsid w:val="003A4252"/>
    <w:rsid w:val="003A482A"/>
    <w:rsid w:val="003A5B79"/>
    <w:rsid w:val="003A6624"/>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5269"/>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273A"/>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060DA"/>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75FFF"/>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47BD"/>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0EB9"/>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491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3B51"/>
    <w:rsid w:val="00AE4A1F"/>
    <w:rsid w:val="00AE4D51"/>
    <w:rsid w:val="00AE6F09"/>
    <w:rsid w:val="00AE71DF"/>
    <w:rsid w:val="00AF19E6"/>
    <w:rsid w:val="00AF4E3D"/>
    <w:rsid w:val="00AF598D"/>
    <w:rsid w:val="00AF67EC"/>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0F1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05EF"/>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44DE"/>
    <w:rsid w:val="00D57CF2"/>
    <w:rsid w:val="00D6188A"/>
    <w:rsid w:val="00D61FD9"/>
    <w:rsid w:val="00D636B7"/>
    <w:rsid w:val="00D6597E"/>
    <w:rsid w:val="00D65B14"/>
    <w:rsid w:val="00D66315"/>
    <w:rsid w:val="00D707BC"/>
    <w:rsid w:val="00D749CF"/>
    <w:rsid w:val="00D807FF"/>
    <w:rsid w:val="00D809B8"/>
    <w:rsid w:val="00D80BDC"/>
    <w:rsid w:val="00D80C6D"/>
    <w:rsid w:val="00D81BAD"/>
    <w:rsid w:val="00D8377E"/>
    <w:rsid w:val="00D86587"/>
    <w:rsid w:val="00D900C0"/>
    <w:rsid w:val="00D90DD8"/>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DF6DFD"/>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1CDD"/>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D768D"/>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6D03"/>
    <w:rsid w:val="00F37BEB"/>
    <w:rsid w:val="00F40F44"/>
    <w:rsid w:val="00F43D53"/>
    <w:rsid w:val="00F45BE8"/>
    <w:rsid w:val="00F5633C"/>
    <w:rsid w:val="00F56DD7"/>
    <w:rsid w:val="00F61A6A"/>
    <w:rsid w:val="00F62CAB"/>
    <w:rsid w:val="00F65452"/>
    <w:rsid w:val="00F65CCD"/>
    <w:rsid w:val="00F66D22"/>
    <w:rsid w:val="00F66E54"/>
    <w:rsid w:val="00F674DC"/>
    <w:rsid w:val="00F67ACD"/>
    <w:rsid w:val="00F729FE"/>
    <w:rsid w:val="00F81F6A"/>
    <w:rsid w:val="00F850CB"/>
    <w:rsid w:val="00F86DA5"/>
    <w:rsid w:val="00F87FA6"/>
    <w:rsid w:val="00F90877"/>
    <w:rsid w:val="00F9107F"/>
    <w:rsid w:val="00F92561"/>
    <w:rsid w:val="00F92FF2"/>
    <w:rsid w:val="00F9322D"/>
    <w:rsid w:val="00F93B58"/>
    <w:rsid w:val="00F963C0"/>
    <w:rsid w:val="00F96496"/>
    <w:rsid w:val="00FA3B7B"/>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345A"/>
  <w15:docId w15:val="{676122DD-CFCE-4248-A4B2-2B791F2C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17884">
      <w:bodyDiv w:val="1"/>
      <w:marLeft w:val="0"/>
      <w:marRight w:val="0"/>
      <w:marTop w:val="0"/>
      <w:marBottom w:val="0"/>
      <w:divBdr>
        <w:top w:val="none" w:sz="0" w:space="0" w:color="auto"/>
        <w:left w:val="none" w:sz="0" w:space="0" w:color="auto"/>
        <w:bottom w:val="none" w:sz="0" w:space="0" w:color="auto"/>
        <w:right w:val="none" w:sz="0" w:space="0" w:color="auto"/>
      </w:divBdr>
    </w:div>
    <w:div w:id="388964921">
      <w:bodyDiv w:val="1"/>
      <w:marLeft w:val="0"/>
      <w:marRight w:val="0"/>
      <w:marTop w:val="0"/>
      <w:marBottom w:val="0"/>
      <w:divBdr>
        <w:top w:val="none" w:sz="0" w:space="0" w:color="auto"/>
        <w:left w:val="none" w:sz="0" w:space="0" w:color="auto"/>
        <w:bottom w:val="none" w:sz="0" w:space="0" w:color="auto"/>
        <w:right w:val="none" w:sz="0" w:space="0" w:color="auto"/>
      </w:divBdr>
    </w:div>
    <w:div w:id="878707743">
      <w:bodyDiv w:val="1"/>
      <w:marLeft w:val="0"/>
      <w:marRight w:val="0"/>
      <w:marTop w:val="0"/>
      <w:marBottom w:val="0"/>
      <w:divBdr>
        <w:top w:val="none" w:sz="0" w:space="0" w:color="auto"/>
        <w:left w:val="none" w:sz="0" w:space="0" w:color="auto"/>
        <w:bottom w:val="none" w:sz="0" w:space="0" w:color="auto"/>
        <w:right w:val="none" w:sz="0" w:space="0" w:color="auto"/>
      </w:divBdr>
    </w:div>
    <w:div w:id="1159034498">
      <w:bodyDiv w:val="1"/>
      <w:marLeft w:val="0"/>
      <w:marRight w:val="0"/>
      <w:marTop w:val="0"/>
      <w:marBottom w:val="0"/>
      <w:divBdr>
        <w:top w:val="none" w:sz="0" w:space="0" w:color="auto"/>
        <w:left w:val="none" w:sz="0" w:space="0" w:color="auto"/>
        <w:bottom w:val="none" w:sz="0" w:space="0" w:color="auto"/>
        <w:right w:val="none" w:sz="0" w:space="0" w:color="auto"/>
      </w:divBdr>
    </w:div>
    <w:div w:id="1368213932">
      <w:bodyDiv w:val="1"/>
      <w:marLeft w:val="0"/>
      <w:marRight w:val="0"/>
      <w:marTop w:val="0"/>
      <w:marBottom w:val="0"/>
      <w:divBdr>
        <w:top w:val="none" w:sz="0" w:space="0" w:color="auto"/>
        <w:left w:val="none" w:sz="0" w:space="0" w:color="auto"/>
        <w:bottom w:val="none" w:sz="0" w:space="0" w:color="auto"/>
        <w:right w:val="none" w:sz="0" w:space="0" w:color="auto"/>
      </w:divBdr>
    </w:div>
    <w:div w:id="1495878233">
      <w:bodyDiv w:val="1"/>
      <w:marLeft w:val="0"/>
      <w:marRight w:val="0"/>
      <w:marTop w:val="0"/>
      <w:marBottom w:val="0"/>
      <w:divBdr>
        <w:top w:val="none" w:sz="0" w:space="0" w:color="auto"/>
        <w:left w:val="none" w:sz="0" w:space="0" w:color="auto"/>
        <w:bottom w:val="none" w:sz="0" w:space="0" w:color="auto"/>
        <w:right w:val="none" w:sz="0" w:space="0" w:color="auto"/>
      </w:divBdr>
    </w:div>
    <w:div w:id="1646617633">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634001C4D8C68A69367103FB1C8E37A3310BCC75E4E1A9AF291D46B0209FB4F82987FD739C4V4H" TargetMode="External"/><Relationship Id="rId13" Type="http://schemas.openxmlformats.org/officeDocument/2006/relationships/hyperlink" Target="consultantplus://offline/ref=F256319636F70D2AFFB17F6B74D01C62C4E6A99B8DE37C199996B29F71DEB61435D952FE2903048EA0y6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56319636F70D2AFFB17F6B74D01C62C4E6A99B8DE37C199996B29F71DEB61435D952FDA2y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39C5AB0A16A086160942864F139E2E3B8A57639DFB686C8A392EF060F4CA86289481578B23379k3fDD" TargetMode="External"/><Relationship Id="rId5" Type="http://schemas.openxmlformats.org/officeDocument/2006/relationships/webSettings" Target="webSettings.xml"/><Relationship Id="rId15" Type="http://schemas.openxmlformats.org/officeDocument/2006/relationships/hyperlink" Target="consultantplus://offline/ref=246373BCC4E8A4D7BDD9AB619C78CEE54B5F61E43D7CFEFB806CAF386F099B5F95E03A17F58Ca9d0I" TargetMode="External"/><Relationship Id="rId10" Type="http://schemas.openxmlformats.org/officeDocument/2006/relationships/hyperlink" Target="consultantplus://offline/ref=01639C5AB0A16A086160942864F139E2E3B8A57639DFB686C8A392EF060F4CA86289481578B2337Bk3fBD" TargetMode="External"/><Relationship Id="rId4" Type="http://schemas.openxmlformats.org/officeDocument/2006/relationships/settings" Target="settings.xml"/><Relationship Id="rId9" Type="http://schemas.openxmlformats.org/officeDocument/2006/relationships/hyperlink" Target="consultantplus://offline/ref=01639C5AB0A16A086160942864F139E2E3B8A57639DFB686C8A392EF060F4CA86289481578B23379k3fDD" TargetMode="External"/><Relationship Id="rId14" Type="http://schemas.openxmlformats.org/officeDocument/2006/relationships/hyperlink" Target="consultantplus://offline/ref=A1D8A3DCF471E7FC147542886B3A05ECBF90B868EBCA95C88850A65FD9BCA040FD2622W6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AA70-925F-428A-8ECD-AA67BB7E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12</cp:revision>
  <cp:lastPrinted>2012-09-12T04:32:00Z</cp:lastPrinted>
  <dcterms:created xsi:type="dcterms:W3CDTF">2020-09-14T03:33:00Z</dcterms:created>
  <dcterms:modified xsi:type="dcterms:W3CDTF">2020-09-30T04:36:00Z</dcterms:modified>
</cp:coreProperties>
</file>