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52" w:rsidRPr="00B85DEB" w:rsidRDefault="00E25BB9" w:rsidP="00EF3230">
      <w:pPr>
        <w:jc w:val="center"/>
        <w:rPr>
          <w:rFonts w:ascii="Arial" w:hAnsi="Arial" w:cs="Arial"/>
          <w:b/>
          <w:sz w:val="32"/>
          <w:szCs w:val="32"/>
        </w:rPr>
      </w:pPr>
      <w:r>
        <w:rPr>
          <w:rFonts w:ascii="Arial" w:hAnsi="Arial" w:cs="Arial"/>
          <w:b/>
          <w:noProof/>
          <w:sz w:val="32"/>
          <w:szCs w:val="32"/>
        </w:rPr>
        <w:t>28.</w:t>
      </w:r>
      <w:r w:rsidR="0022157D" w:rsidRPr="0022157D">
        <w:rPr>
          <w:rFonts w:ascii="Arial" w:hAnsi="Arial" w:cs="Arial"/>
          <w:b/>
          <w:noProof/>
          <w:sz w:val="32"/>
          <w:szCs w:val="32"/>
        </w:rPr>
        <w:t>1</w:t>
      </w:r>
      <w:r>
        <w:rPr>
          <w:rFonts w:ascii="Arial" w:hAnsi="Arial" w:cs="Arial"/>
          <w:b/>
          <w:noProof/>
          <w:sz w:val="32"/>
          <w:szCs w:val="32"/>
        </w:rPr>
        <w:t>2</w:t>
      </w:r>
      <w:r w:rsidR="0022157D" w:rsidRPr="0022157D">
        <w:rPr>
          <w:rFonts w:ascii="Arial" w:hAnsi="Arial" w:cs="Arial"/>
          <w:b/>
          <w:noProof/>
          <w:sz w:val="32"/>
          <w:szCs w:val="32"/>
        </w:rPr>
        <w:t>.2019</w:t>
      </w:r>
      <w:r w:rsidR="00B85DEB" w:rsidRPr="0022157D">
        <w:rPr>
          <w:rFonts w:ascii="Arial" w:hAnsi="Arial" w:cs="Arial"/>
          <w:b/>
          <w:noProof/>
          <w:sz w:val="32"/>
          <w:szCs w:val="32"/>
        </w:rPr>
        <w:t>г. №</w:t>
      </w:r>
      <w:r>
        <w:rPr>
          <w:rFonts w:ascii="Arial" w:hAnsi="Arial" w:cs="Arial"/>
          <w:b/>
          <w:noProof/>
          <w:sz w:val="32"/>
          <w:szCs w:val="32"/>
        </w:rPr>
        <w:t>265</w:t>
      </w:r>
    </w:p>
    <w:p w:rsidR="00743452" w:rsidRPr="00B85DEB" w:rsidRDefault="00743452" w:rsidP="00EF3230">
      <w:pPr>
        <w:jc w:val="center"/>
        <w:rPr>
          <w:rFonts w:ascii="Arial" w:hAnsi="Arial" w:cs="Arial"/>
          <w:b/>
          <w:bCs/>
          <w:sz w:val="32"/>
          <w:szCs w:val="32"/>
        </w:rPr>
      </w:pPr>
      <w:r w:rsidRPr="00B85DEB">
        <w:rPr>
          <w:rFonts w:ascii="Arial" w:hAnsi="Arial" w:cs="Arial"/>
          <w:b/>
          <w:bCs/>
          <w:sz w:val="32"/>
          <w:szCs w:val="32"/>
        </w:rPr>
        <w:t>РОССИЙСКАЯ ФЕДЕРАЦИЯ</w:t>
      </w:r>
    </w:p>
    <w:p w:rsidR="00B85DEB" w:rsidRPr="00B85DEB" w:rsidRDefault="00B85DEB" w:rsidP="00EF3230">
      <w:pPr>
        <w:jc w:val="center"/>
        <w:rPr>
          <w:rFonts w:ascii="Arial" w:hAnsi="Arial" w:cs="Arial"/>
          <w:b/>
          <w:bCs/>
          <w:sz w:val="32"/>
          <w:szCs w:val="32"/>
        </w:rPr>
      </w:pPr>
      <w:r>
        <w:rPr>
          <w:rFonts w:ascii="Arial" w:hAnsi="Arial" w:cs="Arial"/>
          <w:b/>
          <w:bCs/>
          <w:sz w:val="32"/>
          <w:szCs w:val="32"/>
        </w:rPr>
        <w:t>ИРКУТСКАЯ ОБЛАСТЬ</w:t>
      </w:r>
    </w:p>
    <w:p w:rsidR="00743452" w:rsidRDefault="009E7B74" w:rsidP="00EF3230">
      <w:pPr>
        <w:jc w:val="center"/>
        <w:rPr>
          <w:rFonts w:ascii="Arial" w:hAnsi="Arial" w:cs="Arial"/>
          <w:b/>
          <w:bCs/>
          <w:sz w:val="32"/>
          <w:szCs w:val="32"/>
        </w:rPr>
      </w:pPr>
      <w:r>
        <w:rPr>
          <w:rFonts w:ascii="Arial" w:hAnsi="Arial" w:cs="Arial"/>
          <w:b/>
          <w:bCs/>
          <w:sz w:val="32"/>
          <w:szCs w:val="32"/>
        </w:rPr>
        <w:t>МУНИЦИПАЛЬНОЕ ОБРАЗОВАНИЕ</w:t>
      </w:r>
    </w:p>
    <w:p w:rsidR="009E7B74" w:rsidRPr="00B85DEB" w:rsidRDefault="009E7B74" w:rsidP="00EF3230">
      <w:pPr>
        <w:jc w:val="center"/>
        <w:rPr>
          <w:rFonts w:ascii="Arial" w:hAnsi="Arial" w:cs="Arial"/>
          <w:b/>
          <w:bCs/>
          <w:sz w:val="32"/>
          <w:szCs w:val="32"/>
        </w:rPr>
      </w:pPr>
      <w:r>
        <w:rPr>
          <w:rFonts w:ascii="Arial" w:hAnsi="Arial" w:cs="Arial"/>
          <w:b/>
          <w:bCs/>
          <w:sz w:val="32"/>
          <w:szCs w:val="32"/>
        </w:rPr>
        <w:t>«НИЖНЕУДИНСКИЙ РАЙОН»</w:t>
      </w:r>
    </w:p>
    <w:p w:rsidR="00743452" w:rsidRPr="00B85DEB" w:rsidRDefault="00866C65" w:rsidP="00EF3230">
      <w:pPr>
        <w:jc w:val="center"/>
        <w:rPr>
          <w:rFonts w:ascii="Arial" w:hAnsi="Arial" w:cs="Arial"/>
          <w:b/>
          <w:bCs/>
          <w:sz w:val="32"/>
          <w:szCs w:val="32"/>
        </w:rPr>
      </w:pPr>
      <w:r w:rsidRPr="00B85DEB">
        <w:rPr>
          <w:rFonts w:ascii="Arial" w:hAnsi="Arial" w:cs="Arial"/>
          <w:b/>
          <w:bCs/>
          <w:sz w:val="32"/>
          <w:szCs w:val="32"/>
        </w:rPr>
        <w:t>АТАГАЙ</w:t>
      </w:r>
      <w:r w:rsidR="00B85DEB">
        <w:rPr>
          <w:rFonts w:ascii="Arial" w:hAnsi="Arial" w:cs="Arial"/>
          <w:b/>
          <w:bCs/>
          <w:sz w:val="32"/>
          <w:szCs w:val="32"/>
        </w:rPr>
        <w:t>СКОЕ МУНИЦИПАЛЬНОЕ ОБРАЗОВАНИЕ</w:t>
      </w:r>
    </w:p>
    <w:p w:rsidR="00743452" w:rsidRPr="00B85DEB" w:rsidRDefault="00B85DEB" w:rsidP="00EF3230">
      <w:pPr>
        <w:jc w:val="center"/>
        <w:rPr>
          <w:rFonts w:ascii="Arial" w:hAnsi="Arial" w:cs="Arial"/>
          <w:b/>
          <w:bCs/>
          <w:sz w:val="32"/>
          <w:szCs w:val="32"/>
        </w:rPr>
      </w:pPr>
      <w:r>
        <w:rPr>
          <w:rFonts w:ascii="Arial" w:hAnsi="Arial" w:cs="Arial"/>
          <w:b/>
          <w:bCs/>
          <w:sz w:val="32"/>
          <w:szCs w:val="32"/>
        </w:rPr>
        <w:t>АДМИНИСТРАЦИЯ</w:t>
      </w:r>
    </w:p>
    <w:p w:rsidR="00743452" w:rsidRPr="00B85DEB" w:rsidRDefault="00B85DEB" w:rsidP="00EF3230">
      <w:pPr>
        <w:jc w:val="center"/>
        <w:rPr>
          <w:rFonts w:ascii="Arial" w:hAnsi="Arial" w:cs="Arial"/>
          <w:b/>
          <w:bCs/>
          <w:sz w:val="32"/>
          <w:szCs w:val="32"/>
        </w:rPr>
      </w:pPr>
      <w:r>
        <w:rPr>
          <w:rFonts w:ascii="Arial" w:hAnsi="Arial" w:cs="Arial"/>
          <w:b/>
          <w:bCs/>
          <w:sz w:val="32"/>
          <w:szCs w:val="32"/>
        </w:rPr>
        <w:t>ПОСТАНОВЛЕНИЕ</w:t>
      </w:r>
    </w:p>
    <w:p w:rsidR="00743452" w:rsidRPr="00B85DEB" w:rsidRDefault="00743452" w:rsidP="00BC590E">
      <w:pPr>
        <w:pStyle w:val="a3"/>
        <w:rPr>
          <w:rFonts w:ascii="Arial" w:hAnsi="Arial" w:cs="Arial"/>
          <w:sz w:val="32"/>
          <w:szCs w:val="32"/>
        </w:rPr>
      </w:pPr>
    </w:p>
    <w:p w:rsidR="00B369B4" w:rsidRPr="00B369B4" w:rsidRDefault="00B369B4" w:rsidP="00B369B4">
      <w:pPr>
        <w:jc w:val="center"/>
        <w:rPr>
          <w:rFonts w:ascii="Arial" w:hAnsi="Arial" w:cs="Arial"/>
          <w:b/>
          <w:color w:val="000000"/>
          <w:sz w:val="32"/>
          <w:szCs w:val="32"/>
        </w:rPr>
      </w:pPr>
      <w:r w:rsidRPr="00B369B4">
        <w:rPr>
          <w:rFonts w:ascii="Arial" w:hAnsi="Arial" w:cs="Arial"/>
          <w:b/>
          <w:color w:val="000000"/>
          <w:sz w:val="32"/>
          <w:szCs w:val="32"/>
        </w:rPr>
        <w:t>ОБ УТВЕРЖДЕНИИ ПОЛОЖЕНИЯ ОБ УЧЕБНО- КОНСУЛЬТАЦИОННОМ</w:t>
      </w:r>
      <w:r>
        <w:rPr>
          <w:rFonts w:ascii="Arial" w:hAnsi="Arial" w:cs="Arial"/>
          <w:b/>
          <w:color w:val="000000"/>
          <w:sz w:val="32"/>
          <w:szCs w:val="32"/>
        </w:rPr>
        <w:t xml:space="preserve"> </w:t>
      </w:r>
      <w:r w:rsidRPr="00B369B4">
        <w:rPr>
          <w:rFonts w:ascii="Arial" w:hAnsi="Arial" w:cs="Arial"/>
          <w:b/>
          <w:color w:val="000000"/>
          <w:sz w:val="32"/>
          <w:szCs w:val="32"/>
        </w:rPr>
        <w:t>ПУНКТЕ ДЛЯ ОБУЧЕНИЯ НЕРАБОТАЮЩЕГО НАСЕЛЕНИЯ</w:t>
      </w:r>
    </w:p>
    <w:p w:rsidR="00743452" w:rsidRPr="00B85DEB" w:rsidRDefault="00743452" w:rsidP="00BC590E">
      <w:pPr>
        <w:rPr>
          <w:rFonts w:ascii="Arial" w:hAnsi="Arial" w:cs="Arial"/>
        </w:rPr>
      </w:pPr>
    </w:p>
    <w:p w:rsidR="00704FA1" w:rsidRPr="00E25BB9" w:rsidRDefault="00E25BB9" w:rsidP="00E25BB9">
      <w:pPr>
        <w:ind w:firstLine="709"/>
        <w:jc w:val="both"/>
        <w:rPr>
          <w:rFonts w:ascii="Arial" w:hAnsi="Arial" w:cs="Arial"/>
          <w:color w:val="000000"/>
        </w:rPr>
      </w:pPr>
      <w:proofErr w:type="gramStart"/>
      <w:r w:rsidRPr="0085069C">
        <w:rPr>
          <w:rFonts w:ascii="Arial" w:hAnsi="Arial" w:cs="Arial"/>
          <w:color w:val="000000"/>
        </w:rPr>
        <w:t xml:space="preserve">В соответствии с требованиями Федеральных Законов от 12.02.1998 г. № 28-ФЗ «О гражданской обороне», от 21.12.1994 г. № 68-ФЗ «О защите населения и территорий от чрезвычайных ситуаций природного и техногенного характера», от 06.10.2003 </w:t>
      </w:r>
      <w:r>
        <w:rPr>
          <w:rFonts w:ascii="Arial" w:hAnsi="Arial" w:cs="Arial"/>
          <w:color w:val="000000"/>
        </w:rPr>
        <w:t>№</w:t>
      </w:r>
      <w:r w:rsidRPr="0085069C">
        <w:rPr>
          <w:rFonts w:ascii="Arial" w:hAnsi="Arial" w:cs="Arial"/>
          <w:color w:val="000000"/>
        </w:rPr>
        <w:t xml:space="preserve"> 131-ФЗ </w:t>
      </w:r>
      <w:r>
        <w:rPr>
          <w:rFonts w:ascii="Arial" w:hAnsi="Arial" w:cs="Arial"/>
          <w:color w:val="000000"/>
        </w:rPr>
        <w:t>«</w:t>
      </w:r>
      <w:r w:rsidRPr="0085069C">
        <w:rPr>
          <w:rFonts w:ascii="Arial" w:hAnsi="Arial" w:cs="Arial"/>
          <w:color w:val="000000"/>
        </w:rPr>
        <w:t>Об общих принципах организации местного самоуправления в Российской Федерации</w:t>
      </w:r>
      <w:r>
        <w:rPr>
          <w:rFonts w:ascii="Arial" w:hAnsi="Arial" w:cs="Arial"/>
          <w:color w:val="000000"/>
        </w:rPr>
        <w:t>»</w:t>
      </w:r>
      <w:r w:rsidRPr="0085069C">
        <w:rPr>
          <w:rFonts w:ascii="Arial" w:hAnsi="Arial" w:cs="Arial"/>
          <w:color w:val="000000"/>
        </w:rPr>
        <w:t xml:space="preserve">, постановлений Правительства Российской Федерации от 02.11.2000 </w:t>
      </w:r>
      <w:r>
        <w:rPr>
          <w:rFonts w:ascii="Arial" w:hAnsi="Arial" w:cs="Arial"/>
          <w:color w:val="000000"/>
        </w:rPr>
        <w:t>№</w:t>
      </w:r>
      <w:r w:rsidRPr="0085069C">
        <w:rPr>
          <w:rFonts w:ascii="Arial" w:hAnsi="Arial" w:cs="Arial"/>
          <w:color w:val="000000"/>
        </w:rPr>
        <w:t xml:space="preserve"> 841 </w:t>
      </w:r>
      <w:r>
        <w:rPr>
          <w:rFonts w:ascii="Arial" w:hAnsi="Arial" w:cs="Arial"/>
          <w:color w:val="000000"/>
        </w:rPr>
        <w:t>«</w:t>
      </w:r>
      <w:r w:rsidRPr="0085069C">
        <w:rPr>
          <w:rFonts w:ascii="Arial" w:hAnsi="Arial" w:cs="Arial"/>
          <w:color w:val="000000"/>
        </w:rPr>
        <w:t>Об утверждении Положения об организации обучения населения в области гражданской обороны</w:t>
      </w:r>
      <w:r>
        <w:rPr>
          <w:rFonts w:ascii="Arial" w:hAnsi="Arial" w:cs="Arial"/>
          <w:color w:val="000000"/>
        </w:rPr>
        <w:t>»</w:t>
      </w:r>
      <w:r w:rsidRPr="0085069C">
        <w:rPr>
          <w:rFonts w:ascii="Arial" w:hAnsi="Arial" w:cs="Arial"/>
          <w:color w:val="000000"/>
        </w:rPr>
        <w:t>, от</w:t>
      </w:r>
      <w:proofErr w:type="gramEnd"/>
      <w:r w:rsidRPr="0085069C">
        <w:rPr>
          <w:rFonts w:ascii="Arial" w:hAnsi="Arial" w:cs="Arial"/>
          <w:color w:val="000000"/>
        </w:rPr>
        <w:t xml:space="preserve"> </w:t>
      </w:r>
      <w:proofErr w:type="gramStart"/>
      <w:r w:rsidRPr="0085069C">
        <w:rPr>
          <w:rFonts w:ascii="Arial" w:hAnsi="Arial" w:cs="Arial"/>
          <w:color w:val="000000"/>
        </w:rPr>
        <w:t xml:space="preserve">04.09.2003 </w:t>
      </w:r>
      <w:r>
        <w:rPr>
          <w:rFonts w:ascii="Arial" w:hAnsi="Arial" w:cs="Arial"/>
          <w:color w:val="000000"/>
        </w:rPr>
        <w:t>№</w:t>
      </w:r>
      <w:r w:rsidRPr="0085069C">
        <w:rPr>
          <w:rFonts w:ascii="Arial" w:hAnsi="Arial" w:cs="Arial"/>
          <w:color w:val="000000"/>
        </w:rPr>
        <w:t xml:space="preserve"> 547 </w:t>
      </w:r>
      <w:r>
        <w:rPr>
          <w:rFonts w:ascii="Arial" w:hAnsi="Arial" w:cs="Arial"/>
          <w:color w:val="000000"/>
        </w:rPr>
        <w:t>«</w:t>
      </w:r>
      <w:r w:rsidRPr="0085069C">
        <w:rPr>
          <w:rFonts w:ascii="Arial" w:hAnsi="Arial" w:cs="Arial"/>
          <w:color w:val="000000"/>
        </w:rPr>
        <w:t>О подготовке населения в области защиты от чрезвычайных ситуаций природного и техногенного характера</w:t>
      </w:r>
      <w:r>
        <w:rPr>
          <w:rFonts w:ascii="Arial" w:hAnsi="Arial" w:cs="Arial"/>
          <w:color w:val="000000"/>
        </w:rPr>
        <w:t>»</w:t>
      </w:r>
      <w:r w:rsidRPr="0085069C">
        <w:rPr>
          <w:rFonts w:ascii="Arial" w:hAnsi="Arial" w:cs="Arial"/>
          <w:color w:val="000000"/>
        </w:rPr>
        <w:t>, и в целях обучения неработающего населения по вопросам гражданской обороны и защиты от чрезвычайный ситуаций природного и техногенного характера, жителей</w:t>
      </w:r>
      <w:r>
        <w:rPr>
          <w:rFonts w:ascii="Arial" w:hAnsi="Arial" w:cs="Arial"/>
          <w:color w:val="000000"/>
        </w:rPr>
        <w:t xml:space="preserve"> Атагайского муниципального образования</w:t>
      </w:r>
      <w:r w:rsidRPr="0085069C">
        <w:rPr>
          <w:rFonts w:ascii="Arial" w:hAnsi="Arial" w:cs="Arial"/>
          <w:color w:val="000000"/>
        </w:rPr>
        <w:t>, не занятых в сфере производства и обслуживания (</w:t>
      </w:r>
      <w:r>
        <w:rPr>
          <w:rFonts w:ascii="Arial" w:hAnsi="Arial" w:cs="Arial"/>
          <w:color w:val="000000"/>
        </w:rPr>
        <w:t xml:space="preserve">далее – неработающее население) </w:t>
      </w:r>
      <w:r w:rsidR="00704FA1" w:rsidRPr="001529C6">
        <w:rPr>
          <w:rFonts w:ascii="Arial" w:hAnsi="Arial" w:cs="Arial"/>
        </w:rPr>
        <w:t>администрация Атагайского муниципального образования</w:t>
      </w:r>
      <w:proofErr w:type="gramEnd"/>
    </w:p>
    <w:p w:rsidR="00743452" w:rsidRPr="00B85DEB" w:rsidRDefault="00743452" w:rsidP="00B85DEB">
      <w:pPr>
        <w:ind w:firstLine="709"/>
        <w:jc w:val="both"/>
        <w:rPr>
          <w:rFonts w:ascii="Arial" w:hAnsi="Arial" w:cs="Arial"/>
          <w:lang w:val="de-DE"/>
        </w:rPr>
      </w:pPr>
      <w:r w:rsidRPr="00B85DEB">
        <w:rPr>
          <w:rFonts w:ascii="Arial" w:hAnsi="Arial" w:cs="Arial"/>
        </w:rPr>
        <w:t xml:space="preserve"> </w:t>
      </w:r>
    </w:p>
    <w:p w:rsidR="00743452" w:rsidRPr="00024599" w:rsidRDefault="00743452" w:rsidP="00BC590E">
      <w:pPr>
        <w:jc w:val="both"/>
        <w:rPr>
          <w:rFonts w:ascii="Arial" w:hAnsi="Arial" w:cs="Arial"/>
          <w:bCs/>
        </w:rPr>
      </w:pPr>
    </w:p>
    <w:p w:rsidR="00743452" w:rsidRPr="00024599" w:rsidRDefault="00743452" w:rsidP="00BA7808">
      <w:pPr>
        <w:ind w:firstLine="708"/>
        <w:jc w:val="center"/>
        <w:rPr>
          <w:rFonts w:ascii="Arial" w:hAnsi="Arial" w:cs="Arial"/>
          <w:b/>
          <w:sz w:val="30"/>
          <w:szCs w:val="30"/>
        </w:rPr>
      </w:pPr>
      <w:r w:rsidRPr="00024599">
        <w:rPr>
          <w:rFonts w:ascii="Arial" w:hAnsi="Arial" w:cs="Arial"/>
          <w:b/>
          <w:sz w:val="30"/>
          <w:szCs w:val="30"/>
        </w:rPr>
        <w:t>ПОСТАНОВЛЯЕТ:</w:t>
      </w:r>
    </w:p>
    <w:p w:rsidR="00743452" w:rsidRPr="00B85DEB" w:rsidRDefault="00743452" w:rsidP="00BC590E">
      <w:pPr>
        <w:jc w:val="both"/>
        <w:rPr>
          <w:rFonts w:ascii="Arial" w:hAnsi="Arial" w:cs="Arial"/>
        </w:rPr>
      </w:pPr>
    </w:p>
    <w:p w:rsidR="00E25BB9" w:rsidRDefault="00E25BB9" w:rsidP="00E25BB9">
      <w:pPr>
        <w:ind w:firstLine="709"/>
        <w:jc w:val="both"/>
        <w:textAlignment w:val="baseline"/>
        <w:rPr>
          <w:rFonts w:ascii="Arial" w:hAnsi="Arial" w:cs="Arial"/>
          <w:color w:val="000000"/>
        </w:rPr>
      </w:pPr>
      <w:r w:rsidRPr="0085069C">
        <w:rPr>
          <w:rFonts w:ascii="Arial" w:hAnsi="Arial" w:cs="Arial"/>
          <w:color w:val="000000"/>
        </w:rPr>
        <w:t>1. В целях обучения и подго</w:t>
      </w:r>
      <w:r>
        <w:rPr>
          <w:rFonts w:ascii="Arial" w:hAnsi="Arial" w:cs="Arial"/>
          <w:color w:val="000000"/>
        </w:rPr>
        <w:t>товки неработающего населения Атагайского муниципального образования</w:t>
      </w:r>
      <w:r w:rsidRPr="0085069C">
        <w:rPr>
          <w:rFonts w:ascii="Arial" w:hAnsi="Arial" w:cs="Arial"/>
          <w:color w:val="000000"/>
        </w:rPr>
        <w:t xml:space="preserve"> создать учебно-ко</w:t>
      </w:r>
      <w:r>
        <w:rPr>
          <w:rFonts w:ascii="Arial" w:hAnsi="Arial" w:cs="Arial"/>
          <w:color w:val="000000"/>
        </w:rPr>
        <w:t>нсультационный пун</w:t>
      </w:r>
      <w:proofErr w:type="gramStart"/>
      <w:r>
        <w:rPr>
          <w:rFonts w:ascii="Arial" w:hAnsi="Arial" w:cs="Arial"/>
          <w:color w:val="000000"/>
        </w:rPr>
        <w:t xml:space="preserve">кт </w:t>
      </w:r>
      <w:r w:rsidRPr="0085069C">
        <w:rPr>
          <w:rFonts w:ascii="Arial" w:hAnsi="Arial" w:cs="Arial"/>
          <w:color w:val="000000"/>
        </w:rPr>
        <w:t>в зд</w:t>
      </w:r>
      <w:proofErr w:type="gramEnd"/>
      <w:r w:rsidRPr="0085069C">
        <w:rPr>
          <w:rFonts w:ascii="Arial" w:hAnsi="Arial" w:cs="Arial"/>
          <w:color w:val="000000"/>
        </w:rPr>
        <w:t xml:space="preserve">ании </w:t>
      </w:r>
      <w:r w:rsidR="002A13E4">
        <w:rPr>
          <w:rFonts w:ascii="Arial" w:hAnsi="Arial" w:cs="Arial"/>
          <w:color w:val="000000"/>
        </w:rPr>
        <w:t>МКОУ</w:t>
      </w:r>
      <w:r w:rsidRPr="0085069C">
        <w:rPr>
          <w:rFonts w:ascii="Arial" w:hAnsi="Arial" w:cs="Arial"/>
          <w:color w:val="000000"/>
        </w:rPr>
        <w:t xml:space="preserve"> </w:t>
      </w:r>
      <w:r w:rsidR="002A13E4">
        <w:rPr>
          <w:rFonts w:ascii="Arial" w:hAnsi="Arial" w:cs="Arial"/>
          <w:color w:val="000000"/>
        </w:rPr>
        <w:t>Атагайская СОШ</w:t>
      </w:r>
      <w:r>
        <w:rPr>
          <w:rFonts w:ascii="Arial" w:hAnsi="Arial" w:cs="Arial"/>
          <w:color w:val="000000"/>
        </w:rPr>
        <w:t xml:space="preserve"> (далее </w:t>
      </w:r>
      <w:r w:rsidR="002A13E4">
        <w:rPr>
          <w:rFonts w:ascii="Arial" w:hAnsi="Arial" w:cs="Arial"/>
          <w:color w:val="000000"/>
        </w:rPr>
        <w:t xml:space="preserve">- </w:t>
      </w:r>
      <w:r>
        <w:rPr>
          <w:rFonts w:ascii="Arial" w:hAnsi="Arial" w:cs="Arial"/>
          <w:color w:val="000000"/>
        </w:rPr>
        <w:t>УКП ГОЧС).</w:t>
      </w:r>
    </w:p>
    <w:p w:rsidR="00E25BB9" w:rsidRDefault="00E25BB9" w:rsidP="00E25BB9">
      <w:pPr>
        <w:ind w:firstLine="709"/>
        <w:jc w:val="both"/>
        <w:textAlignment w:val="baseline"/>
        <w:rPr>
          <w:rFonts w:ascii="Arial" w:hAnsi="Arial" w:cs="Arial"/>
          <w:color w:val="000000"/>
        </w:rPr>
      </w:pPr>
      <w:r w:rsidRPr="0085069C">
        <w:rPr>
          <w:rFonts w:ascii="Arial" w:hAnsi="Arial" w:cs="Arial"/>
          <w:color w:val="000000"/>
        </w:rPr>
        <w:t>2. Назначить от</w:t>
      </w:r>
      <w:r>
        <w:rPr>
          <w:rFonts w:ascii="Arial" w:hAnsi="Arial" w:cs="Arial"/>
          <w:color w:val="000000"/>
        </w:rPr>
        <w:t>ветственным</w:t>
      </w:r>
      <w:r w:rsidRPr="0085069C">
        <w:rPr>
          <w:rFonts w:ascii="Arial" w:hAnsi="Arial" w:cs="Arial"/>
          <w:color w:val="000000"/>
        </w:rPr>
        <w:t xml:space="preserve"> за организацию работы УКП ГО ЧС </w:t>
      </w:r>
      <w:r>
        <w:rPr>
          <w:rFonts w:ascii="Arial" w:hAnsi="Arial" w:cs="Arial"/>
          <w:color w:val="000000"/>
        </w:rPr>
        <w:t xml:space="preserve">главного </w:t>
      </w:r>
      <w:r w:rsidRPr="0085069C">
        <w:rPr>
          <w:rFonts w:ascii="Arial" w:hAnsi="Arial" w:cs="Arial"/>
          <w:color w:val="000000"/>
        </w:rPr>
        <w:t>специалиста</w:t>
      </w:r>
      <w:r>
        <w:rPr>
          <w:rFonts w:ascii="Arial" w:hAnsi="Arial" w:cs="Arial"/>
          <w:color w:val="000000"/>
        </w:rPr>
        <w:t xml:space="preserve"> администрации по вопросам</w:t>
      </w:r>
      <w:r w:rsidRPr="0085069C">
        <w:rPr>
          <w:rFonts w:ascii="Arial" w:hAnsi="Arial" w:cs="Arial"/>
          <w:color w:val="000000"/>
        </w:rPr>
        <w:t xml:space="preserve"> ГО и ЧС</w:t>
      </w:r>
      <w:r>
        <w:rPr>
          <w:rFonts w:ascii="Arial" w:hAnsi="Arial" w:cs="Arial"/>
          <w:color w:val="000000"/>
        </w:rPr>
        <w:t>.</w:t>
      </w:r>
      <w:r w:rsidRPr="0085069C">
        <w:rPr>
          <w:rFonts w:ascii="Arial" w:hAnsi="Arial" w:cs="Arial"/>
          <w:color w:val="000000"/>
        </w:rPr>
        <w:t xml:space="preserve"> </w:t>
      </w:r>
    </w:p>
    <w:p w:rsidR="00E25BB9" w:rsidRDefault="00E25BB9" w:rsidP="00E25BB9">
      <w:pPr>
        <w:ind w:firstLine="709"/>
        <w:jc w:val="both"/>
        <w:textAlignment w:val="baseline"/>
        <w:rPr>
          <w:rFonts w:ascii="Arial" w:hAnsi="Arial" w:cs="Arial"/>
          <w:color w:val="000000"/>
        </w:rPr>
      </w:pPr>
      <w:r>
        <w:rPr>
          <w:rFonts w:ascii="Arial" w:hAnsi="Arial" w:cs="Arial"/>
          <w:color w:val="000000"/>
        </w:rPr>
        <w:t xml:space="preserve">3. </w:t>
      </w:r>
      <w:r w:rsidRPr="0085069C">
        <w:rPr>
          <w:rFonts w:ascii="Arial" w:hAnsi="Arial" w:cs="Arial"/>
          <w:color w:val="000000"/>
        </w:rPr>
        <w:t>Утвердить Поло</w:t>
      </w:r>
      <w:r>
        <w:rPr>
          <w:rFonts w:ascii="Arial" w:hAnsi="Arial" w:cs="Arial"/>
          <w:color w:val="000000"/>
        </w:rPr>
        <w:t>жение об учебно-консультационном пункте</w:t>
      </w:r>
      <w:r w:rsidRPr="0085069C">
        <w:rPr>
          <w:rFonts w:ascii="Arial" w:hAnsi="Arial" w:cs="Arial"/>
          <w:color w:val="000000"/>
        </w:rPr>
        <w:t xml:space="preserve"> по гражданской </w:t>
      </w:r>
      <w:r>
        <w:rPr>
          <w:rFonts w:ascii="Arial" w:hAnsi="Arial" w:cs="Arial"/>
          <w:color w:val="000000"/>
        </w:rPr>
        <w:t>обороне и чрезвычайным ситуациям (приложение № 1).</w:t>
      </w:r>
    </w:p>
    <w:p w:rsidR="00E25BB9" w:rsidRDefault="00E25BB9" w:rsidP="00E25BB9">
      <w:pPr>
        <w:ind w:firstLine="709"/>
        <w:jc w:val="both"/>
        <w:textAlignment w:val="baseline"/>
        <w:rPr>
          <w:rFonts w:ascii="Arial" w:hAnsi="Arial" w:cs="Arial"/>
          <w:color w:val="000000"/>
        </w:rPr>
      </w:pPr>
      <w:r>
        <w:rPr>
          <w:rFonts w:ascii="Arial" w:hAnsi="Arial" w:cs="Arial"/>
          <w:color w:val="000000"/>
        </w:rPr>
        <w:t>4</w:t>
      </w:r>
      <w:r w:rsidRPr="0085069C">
        <w:rPr>
          <w:rFonts w:ascii="Arial" w:hAnsi="Arial" w:cs="Arial"/>
          <w:color w:val="000000"/>
        </w:rPr>
        <w:t xml:space="preserve">. </w:t>
      </w:r>
      <w:r w:rsidRPr="006C312D">
        <w:rPr>
          <w:rFonts w:ascii="Arial" w:hAnsi="Arial" w:cs="Arial"/>
          <w:color w:val="000000"/>
        </w:rPr>
        <w:t>Утвердить функциональные обязанности руководителя УКП (приложение №</w:t>
      </w:r>
      <w:r>
        <w:rPr>
          <w:rFonts w:ascii="Arial" w:hAnsi="Arial" w:cs="Arial"/>
          <w:color w:val="000000"/>
        </w:rPr>
        <w:t xml:space="preserve"> </w:t>
      </w:r>
      <w:r w:rsidRPr="006C312D">
        <w:rPr>
          <w:rFonts w:ascii="Arial" w:hAnsi="Arial" w:cs="Arial"/>
          <w:color w:val="000000"/>
        </w:rPr>
        <w:t>2)</w:t>
      </w:r>
      <w:r>
        <w:rPr>
          <w:rFonts w:ascii="Arial" w:hAnsi="Arial" w:cs="Arial"/>
          <w:color w:val="000000"/>
        </w:rPr>
        <w:t>.</w:t>
      </w:r>
    </w:p>
    <w:p w:rsidR="00E25BB9" w:rsidRDefault="00E25BB9" w:rsidP="00E25BB9">
      <w:pPr>
        <w:ind w:firstLine="709"/>
        <w:jc w:val="both"/>
        <w:textAlignment w:val="baseline"/>
        <w:rPr>
          <w:rFonts w:ascii="Arial" w:hAnsi="Arial" w:cs="Arial"/>
          <w:color w:val="000000"/>
        </w:rPr>
      </w:pPr>
      <w:r>
        <w:rPr>
          <w:rFonts w:ascii="Arial" w:hAnsi="Arial" w:cs="Arial"/>
          <w:color w:val="000000"/>
        </w:rPr>
        <w:t>5</w:t>
      </w:r>
      <w:r w:rsidRPr="0085069C">
        <w:rPr>
          <w:rFonts w:ascii="Arial" w:hAnsi="Arial" w:cs="Arial"/>
          <w:color w:val="000000"/>
        </w:rPr>
        <w:t>. Утвердить программу подготовки неработающего населения</w:t>
      </w:r>
      <w:r>
        <w:rPr>
          <w:rFonts w:ascii="Arial" w:hAnsi="Arial" w:cs="Arial"/>
          <w:color w:val="000000"/>
        </w:rPr>
        <w:t xml:space="preserve"> на базе учебно-консультационного пункта</w:t>
      </w:r>
      <w:r w:rsidRPr="0085069C">
        <w:rPr>
          <w:rFonts w:ascii="Arial" w:hAnsi="Arial" w:cs="Arial"/>
          <w:color w:val="000000"/>
        </w:rPr>
        <w:t xml:space="preserve"> по делам гражданской обороны и чрезвыч</w:t>
      </w:r>
      <w:r>
        <w:rPr>
          <w:rFonts w:ascii="Arial" w:hAnsi="Arial" w:cs="Arial"/>
          <w:color w:val="000000"/>
        </w:rPr>
        <w:t>айным ситуациям (приложение № 3).</w:t>
      </w:r>
    </w:p>
    <w:p w:rsidR="00E25BB9" w:rsidRDefault="00E25BB9" w:rsidP="00E25BB9">
      <w:pPr>
        <w:ind w:firstLine="709"/>
        <w:jc w:val="both"/>
        <w:textAlignment w:val="baseline"/>
      </w:pPr>
      <w:r>
        <w:rPr>
          <w:rFonts w:ascii="Arial" w:hAnsi="Arial" w:cs="Arial"/>
          <w:color w:val="000000"/>
        </w:rPr>
        <w:t>6</w:t>
      </w:r>
      <w:r w:rsidRPr="0085069C">
        <w:rPr>
          <w:rFonts w:ascii="Arial" w:hAnsi="Arial" w:cs="Arial"/>
          <w:color w:val="000000"/>
        </w:rPr>
        <w:t xml:space="preserve">. Утвердить план </w:t>
      </w:r>
      <w:r>
        <w:rPr>
          <w:rFonts w:ascii="Arial" w:hAnsi="Arial" w:cs="Arial"/>
          <w:color w:val="000000"/>
        </w:rPr>
        <w:t>работы УКП ГО ЧС (приложение № 4</w:t>
      </w:r>
      <w:r w:rsidRPr="0085069C">
        <w:rPr>
          <w:rFonts w:ascii="Arial" w:hAnsi="Arial" w:cs="Arial"/>
          <w:color w:val="000000"/>
        </w:rPr>
        <w:t>).</w:t>
      </w:r>
    </w:p>
    <w:p w:rsidR="00E25BB9" w:rsidRPr="0085069C" w:rsidRDefault="00E25BB9" w:rsidP="00E25BB9">
      <w:pPr>
        <w:ind w:firstLine="709"/>
        <w:jc w:val="both"/>
        <w:textAlignment w:val="baseline"/>
        <w:rPr>
          <w:rFonts w:ascii="Arial" w:hAnsi="Arial" w:cs="Arial"/>
          <w:color w:val="000000"/>
        </w:rPr>
      </w:pPr>
      <w:r>
        <w:rPr>
          <w:rFonts w:ascii="Arial" w:hAnsi="Arial" w:cs="Arial"/>
          <w:color w:val="000000"/>
        </w:rPr>
        <w:t>7</w:t>
      </w:r>
      <w:r w:rsidRPr="0085069C">
        <w:rPr>
          <w:rFonts w:ascii="Arial" w:hAnsi="Arial" w:cs="Arial"/>
          <w:color w:val="000000"/>
        </w:rPr>
        <w:t>. Распорядок и место работы учебно-консультационного пункта по ГОЧС</w:t>
      </w:r>
    </w:p>
    <w:p w:rsidR="00E25BB9" w:rsidRPr="0085069C" w:rsidRDefault="00E25BB9" w:rsidP="00E25BB9">
      <w:pPr>
        <w:jc w:val="both"/>
        <w:textAlignment w:val="baseline"/>
        <w:rPr>
          <w:rFonts w:ascii="Arial" w:hAnsi="Arial" w:cs="Arial"/>
          <w:color w:val="000000"/>
        </w:rPr>
      </w:pPr>
      <w:r>
        <w:rPr>
          <w:rFonts w:ascii="Arial" w:hAnsi="Arial" w:cs="Arial"/>
          <w:color w:val="000000"/>
        </w:rPr>
        <w:t>(приложение № 5).</w:t>
      </w:r>
    </w:p>
    <w:p w:rsidR="00E25BB9" w:rsidRDefault="00E25BB9" w:rsidP="00E25BB9">
      <w:pPr>
        <w:ind w:firstLine="709"/>
        <w:jc w:val="both"/>
        <w:textAlignment w:val="baseline"/>
        <w:rPr>
          <w:rFonts w:ascii="Arial" w:hAnsi="Arial" w:cs="Arial"/>
          <w:color w:val="000000"/>
        </w:rPr>
      </w:pPr>
      <w:r>
        <w:rPr>
          <w:rFonts w:ascii="Arial" w:hAnsi="Arial" w:cs="Arial"/>
          <w:color w:val="000000"/>
        </w:rPr>
        <w:t>8.</w:t>
      </w:r>
      <w:r w:rsidRPr="00333CB8">
        <w:t xml:space="preserve"> </w:t>
      </w:r>
      <w:r w:rsidRPr="00333CB8">
        <w:rPr>
          <w:rFonts w:ascii="Arial" w:hAnsi="Arial" w:cs="Arial"/>
          <w:color w:val="000000"/>
        </w:rPr>
        <w:t xml:space="preserve">Финансирование и материально-техническое обеспечение по созданию и функционированию УКП, подготовки неработающего населения, а также </w:t>
      </w:r>
      <w:r w:rsidRPr="00333CB8">
        <w:rPr>
          <w:rFonts w:ascii="Arial" w:hAnsi="Arial" w:cs="Arial"/>
          <w:color w:val="000000"/>
        </w:rPr>
        <w:lastRenderedPageBreak/>
        <w:t>проведение учений и тренировок осуществл</w:t>
      </w:r>
      <w:r>
        <w:rPr>
          <w:rFonts w:ascii="Arial" w:hAnsi="Arial" w:cs="Arial"/>
          <w:color w:val="000000"/>
        </w:rPr>
        <w:t>яется за счет средств бюджета Атагайского муниципального образования.</w:t>
      </w:r>
    </w:p>
    <w:p w:rsidR="00E25BB9" w:rsidRDefault="00E25BB9" w:rsidP="00E25BB9">
      <w:pPr>
        <w:ind w:firstLine="709"/>
        <w:jc w:val="both"/>
        <w:textAlignment w:val="baseline"/>
        <w:rPr>
          <w:rFonts w:ascii="Arial" w:hAnsi="Arial" w:cs="Arial"/>
          <w:color w:val="000000"/>
        </w:rPr>
      </w:pPr>
      <w:r>
        <w:rPr>
          <w:rFonts w:ascii="Arial" w:hAnsi="Arial" w:cs="Arial"/>
        </w:rPr>
        <w:t>9.</w:t>
      </w:r>
      <w:r w:rsidR="002A13E4">
        <w:rPr>
          <w:rFonts w:ascii="Arial" w:hAnsi="Arial" w:cs="Arial"/>
        </w:rPr>
        <w:t xml:space="preserve"> </w:t>
      </w:r>
      <w:r>
        <w:rPr>
          <w:rFonts w:ascii="Arial" w:hAnsi="Arial" w:cs="Arial"/>
        </w:rPr>
        <w:t>Постановление №19 от 10.01.2019</w:t>
      </w:r>
      <w:r w:rsidRPr="001529C6">
        <w:rPr>
          <w:rFonts w:ascii="Arial" w:hAnsi="Arial" w:cs="Arial"/>
        </w:rPr>
        <w:t xml:space="preserve">г. </w:t>
      </w:r>
      <w:r w:rsidRPr="00B369B4">
        <w:rPr>
          <w:rFonts w:ascii="Arial" w:hAnsi="Arial" w:cs="Arial"/>
        </w:rPr>
        <w:t>«</w:t>
      </w:r>
      <w:r w:rsidRPr="00B369B4">
        <w:rPr>
          <w:rFonts w:ascii="Arial" w:hAnsi="Arial" w:cs="Arial"/>
          <w:color w:val="000000"/>
        </w:rPr>
        <w:t>Об утверждении положения об учебно</w:t>
      </w:r>
      <w:r>
        <w:rPr>
          <w:rFonts w:ascii="Arial" w:hAnsi="Arial" w:cs="Arial"/>
          <w:color w:val="000000"/>
        </w:rPr>
        <w:t xml:space="preserve"> </w:t>
      </w:r>
      <w:r w:rsidRPr="00B369B4">
        <w:rPr>
          <w:rFonts w:ascii="Arial" w:hAnsi="Arial" w:cs="Arial"/>
          <w:color w:val="000000"/>
        </w:rPr>
        <w:t>- консультационном пункте для обучения неработающего населения</w:t>
      </w:r>
      <w:r w:rsidRPr="00B369B4">
        <w:rPr>
          <w:rFonts w:ascii="Arial" w:hAnsi="Arial" w:cs="Arial"/>
        </w:rPr>
        <w:t>»</w:t>
      </w:r>
      <w:r>
        <w:rPr>
          <w:rFonts w:ascii="Arial" w:hAnsi="Arial" w:cs="Arial"/>
        </w:rPr>
        <w:t xml:space="preserve"> </w:t>
      </w:r>
      <w:r w:rsidRPr="001529C6">
        <w:rPr>
          <w:rFonts w:ascii="Arial" w:hAnsi="Arial" w:cs="Arial"/>
        </w:rPr>
        <w:t>считать утратившим силу.</w:t>
      </w:r>
      <w:r>
        <w:rPr>
          <w:rFonts w:ascii="Arial" w:hAnsi="Arial" w:cs="Arial"/>
          <w:color w:val="000000"/>
        </w:rPr>
        <w:t xml:space="preserve"> </w:t>
      </w:r>
    </w:p>
    <w:p w:rsidR="00E25BB9" w:rsidRDefault="002A13E4" w:rsidP="002A13E4">
      <w:pPr>
        <w:jc w:val="both"/>
        <w:textAlignment w:val="baseline"/>
        <w:rPr>
          <w:rFonts w:ascii="Arial" w:hAnsi="Arial" w:cs="Arial"/>
          <w:color w:val="000000"/>
        </w:rPr>
      </w:pPr>
      <w:r>
        <w:rPr>
          <w:rFonts w:ascii="Arial" w:hAnsi="Arial" w:cs="Arial"/>
          <w:color w:val="000000"/>
        </w:rPr>
        <w:t xml:space="preserve">         </w:t>
      </w:r>
      <w:r w:rsidR="00E25BB9">
        <w:rPr>
          <w:rFonts w:ascii="Arial" w:hAnsi="Arial" w:cs="Arial"/>
          <w:color w:val="000000"/>
        </w:rPr>
        <w:t>10</w:t>
      </w:r>
      <w:r w:rsidR="00704FA1" w:rsidRPr="00704FA1">
        <w:rPr>
          <w:rFonts w:ascii="Arial" w:hAnsi="Arial" w:cs="Arial"/>
        </w:rPr>
        <w:t xml:space="preserve">. </w:t>
      </w:r>
      <w:proofErr w:type="gramStart"/>
      <w:r w:rsidR="00704FA1" w:rsidRPr="00704FA1">
        <w:rPr>
          <w:rFonts w:ascii="Arial" w:hAnsi="Arial" w:cs="Arial"/>
        </w:rPr>
        <w:t>Разместить</w:t>
      </w:r>
      <w:proofErr w:type="gramEnd"/>
      <w:r w:rsidR="00704FA1" w:rsidRPr="00704FA1">
        <w:rPr>
          <w:rFonts w:ascii="Arial" w:hAnsi="Arial" w:cs="Arial"/>
        </w:rPr>
        <w:t xml:space="preserve"> настоящее постановление на официальн</w:t>
      </w:r>
      <w:r w:rsidR="00704FA1">
        <w:rPr>
          <w:rFonts w:ascii="Arial" w:hAnsi="Arial" w:cs="Arial"/>
        </w:rPr>
        <w:t>ом сайте а</w:t>
      </w:r>
      <w:r w:rsidR="00704FA1" w:rsidRPr="00704FA1">
        <w:rPr>
          <w:rFonts w:ascii="Arial" w:hAnsi="Arial" w:cs="Arial"/>
        </w:rPr>
        <w:t xml:space="preserve">дминистрации </w:t>
      </w:r>
      <w:r w:rsidR="00704FA1">
        <w:rPr>
          <w:rFonts w:ascii="Arial" w:hAnsi="Arial" w:cs="Arial"/>
        </w:rPr>
        <w:t xml:space="preserve">Атагайского муниципального образования </w:t>
      </w:r>
      <w:r w:rsidR="00704FA1" w:rsidRPr="00704FA1">
        <w:rPr>
          <w:rFonts w:ascii="Arial" w:hAnsi="Arial" w:cs="Arial"/>
        </w:rPr>
        <w:t>в информационно – телекоммуникационной сети «Интернет».</w:t>
      </w:r>
      <w:r w:rsidR="00E25BB9">
        <w:rPr>
          <w:rFonts w:ascii="Arial" w:hAnsi="Arial" w:cs="Arial"/>
          <w:color w:val="000000"/>
        </w:rPr>
        <w:t xml:space="preserve"> </w:t>
      </w:r>
    </w:p>
    <w:p w:rsidR="00743452" w:rsidRPr="00E25BB9" w:rsidRDefault="002A13E4" w:rsidP="002A13E4">
      <w:pPr>
        <w:jc w:val="both"/>
        <w:textAlignment w:val="baseline"/>
        <w:rPr>
          <w:rFonts w:ascii="Arial" w:hAnsi="Arial" w:cs="Arial"/>
          <w:color w:val="000000"/>
        </w:rPr>
      </w:pPr>
      <w:r>
        <w:rPr>
          <w:rFonts w:ascii="Arial" w:hAnsi="Arial" w:cs="Arial"/>
          <w:color w:val="000000"/>
        </w:rPr>
        <w:t xml:space="preserve">         </w:t>
      </w:r>
      <w:r w:rsidR="00E25BB9">
        <w:rPr>
          <w:rFonts w:ascii="Arial" w:hAnsi="Arial" w:cs="Arial"/>
          <w:color w:val="000000"/>
        </w:rPr>
        <w:t>11</w:t>
      </w:r>
      <w:r w:rsidR="009D498A">
        <w:rPr>
          <w:rFonts w:ascii="Arial" w:hAnsi="Arial" w:cs="Arial"/>
        </w:rPr>
        <w:t>.</w:t>
      </w:r>
      <w:r w:rsidR="001D378F">
        <w:rPr>
          <w:rFonts w:ascii="Arial" w:hAnsi="Arial" w:cs="Arial"/>
        </w:rPr>
        <w:t xml:space="preserve"> </w:t>
      </w:r>
      <w:r w:rsidR="00743452" w:rsidRPr="00B85DEB">
        <w:rPr>
          <w:rFonts w:ascii="Arial" w:hAnsi="Arial" w:cs="Arial"/>
        </w:rPr>
        <w:t>Контроль за исполнением настоящего постановления оставляю за собой.</w:t>
      </w:r>
    </w:p>
    <w:p w:rsidR="00743452" w:rsidRPr="00B85DEB" w:rsidRDefault="00743452" w:rsidP="00BC590E">
      <w:pPr>
        <w:ind w:firstLine="708"/>
        <w:jc w:val="both"/>
        <w:rPr>
          <w:rFonts w:ascii="Arial" w:hAnsi="Arial" w:cs="Arial"/>
        </w:rPr>
      </w:pPr>
    </w:p>
    <w:p w:rsidR="00743452" w:rsidRPr="00B85DEB" w:rsidRDefault="00743452" w:rsidP="00BC590E">
      <w:pPr>
        <w:ind w:firstLine="708"/>
        <w:jc w:val="both"/>
        <w:rPr>
          <w:rFonts w:ascii="Arial" w:hAnsi="Arial" w:cs="Arial"/>
        </w:rPr>
      </w:pPr>
    </w:p>
    <w:p w:rsidR="00743452" w:rsidRPr="00B85DEB" w:rsidRDefault="00743452" w:rsidP="00BC590E">
      <w:pPr>
        <w:jc w:val="both"/>
        <w:rPr>
          <w:rFonts w:ascii="Arial" w:hAnsi="Arial" w:cs="Arial"/>
        </w:rPr>
      </w:pPr>
      <w:r w:rsidRPr="00B85DEB">
        <w:rPr>
          <w:rFonts w:ascii="Arial" w:hAnsi="Arial" w:cs="Arial"/>
        </w:rPr>
        <w:t xml:space="preserve">Глава </w:t>
      </w:r>
      <w:r w:rsidR="00F7428B" w:rsidRPr="00B85DEB">
        <w:rPr>
          <w:rFonts w:ascii="Arial" w:hAnsi="Arial" w:cs="Arial"/>
        </w:rPr>
        <w:t>Атагай</w:t>
      </w:r>
      <w:r w:rsidRPr="00B85DEB">
        <w:rPr>
          <w:rFonts w:ascii="Arial" w:hAnsi="Arial" w:cs="Arial"/>
        </w:rPr>
        <w:t xml:space="preserve">ского </w:t>
      </w:r>
      <w:r w:rsidR="00024599">
        <w:rPr>
          <w:rFonts w:ascii="Arial" w:hAnsi="Arial" w:cs="Arial"/>
        </w:rPr>
        <w:t>муниципального образования</w:t>
      </w:r>
    </w:p>
    <w:p w:rsidR="00743452" w:rsidRDefault="00024599" w:rsidP="00024599">
      <w:pPr>
        <w:jc w:val="both"/>
        <w:rPr>
          <w:rFonts w:ascii="Arial" w:hAnsi="Arial" w:cs="Arial"/>
        </w:rPr>
      </w:pPr>
      <w:r>
        <w:rPr>
          <w:rFonts w:ascii="Arial" w:hAnsi="Arial" w:cs="Arial"/>
        </w:rPr>
        <w:t>В.В. Жукова</w:t>
      </w:r>
    </w:p>
    <w:p w:rsidR="00024599" w:rsidRDefault="0002459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E25BB9" w:rsidRDefault="00E25BB9" w:rsidP="00024599">
      <w:pPr>
        <w:jc w:val="both"/>
        <w:rPr>
          <w:rFonts w:ascii="Arial" w:hAnsi="Arial" w:cs="Arial"/>
        </w:rPr>
      </w:pPr>
    </w:p>
    <w:p w:rsidR="002A13E4" w:rsidRDefault="002A13E4" w:rsidP="00024599">
      <w:pPr>
        <w:jc w:val="both"/>
        <w:rPr>
          <w:rFonts w:ascii="Arial" w:hAnsi="Arial" w:cs="Arial"/>
        </w:rPr>
      </w:pPr>
    </w:p>
    <w:p w:rsidR="00E25BB9" w:rsidRDefault="00E25BB9" w:rsidP="00024599">
      <w:pPr>
        <w:jc w:val="both"/>
        <w:rPr>
          <w:rFonts w:ascii="Arial" w:hAnsi="Arial" w:cs="Arial"/>
        </w:rPr>
      </w:pPr>
    </w:p>
    <w:p w:rsidR="00743452" w:rsidRPr="00024599" w:rsidRDefault="00743452" w:rsidP="00024599">
      <w:pPr>
        <w:tabs>
          <w:tab w:val="left" w:pos="6120"/>
        </w:tabs>
        <w:jc w:val="right"/>
        <w:rPr>
          <w:rFonts w:ascii="Courier New" w:hAnsi="Courier New" w:cs="Courier New"/>
          <w:sz w:val="22"/>
          <w:szCs w:val="22"/>
        </w:rPr>
      </w:pPr>
      <w:r w:rsidRPr="00024599">
        <w:rPr>
          <w:rFonts w:ascii="Courier New" w:hAnsi="Courier New" w:cs="Courier New"/>
          <w:sz w:val="22"/>
          <w:szCs w:val="22"/>
        </w:rPr>
        <w:lastRenderedPageBreak/>
        <w:t>Приложение № 1</w:t>
      </w:r>
    </w:p>
    <w:p w:rsidR="00024599" w:rsidRPr="00024599" w:rsidRDefault="00024599" w:rsidP="00024599">
      <w:pPr>
        <w:tabs>
          <w:tab w:val="left" w:pos="6120"/>
        </w:tabs>
        <w:jc w:val="right"/>
        <w:rPr>
          <w:rFonts w:ascii="Courier New" w:hAnsi="Courier New" w:cs="Courier New"/>
          <w:sz w:val="22"/>
          <w:szCs w:val="22"/>
        </w:rPr>
      </w:pPr>
      <w:r w:rsidRPr="00024599">
        <w:rPr>
          <w:rFonts w:ascii="Courier New" w:hAnsi="Courier New" w:cs="Courier New"/>
          <w:sz w:val="22"/>
          <w:szCs w:val="22"/>
        </w:rPr>
        <w:t>утвержден</w:t>
      </w:r>
      <w:r w:rsidR="00704FA1">
        <w:rPr>
          <w:rFonts w:ascii="Courier New" w:hAnsi="Courier New" w:cs="Courier New"/>
          <w:sz w:val="22"/>
          <w:szCs w:val="22"/>
        </w:rPr>
        <w:t>о</w:t>
      </w:r>
    </w:p>
    <w:p w:rsidR="00E25BB9" w:rsidRDefault="00024599" w:rsidP="00024599">
      <w:pPr>
        <w:tabs>
          <w:tab w:val="left" w:pos="6120"/>
        </w:tabs>
        <w:jc w:val="right"/>
        <w:rPr>
          <w:rFonts w:ascii="Courier New" w:hAnsi="Courier New" w:cs="Courier New"/>
          <w:sz w:val="22"/>
          <w:szCs w:val="22"/>
        </w:rPr>
      </w:pPr>
      <w:r w:rsidRPr="00024599">
        <w:rPr>
          <w:rFonts w:ascii="Courier New" w:hAnsi="Courier New" w:cs="Courier New"/>
          <w:sz w:val="22"/>
          <w:szCs w:val="22"/>
        </w:rPr>
        <w:t xml:space="preserve">постановлением администрации </w:t>
      </w:r>
    </w:p>
    <w:p w:rsidR="00024599" w:rsidRPr="00024599" w:rsidRDefault="00024599" w:rsidP="00024599">
      <w:pPr>
        <w:tabs>
          <w:tab w:val="left" w:pos="6120"/>
        </w:tabs>
        <w:jc w:val="right"/>
        <w:rPr>
          <w:rFonts w:ascii="Courier New" w:hAnsi="Courier New" w:cs="Courier New"/>
          <w:sz w:val="22"/>
          <w:szCs w:val="22"/>
        </w:rPr>
      </w:pPr>
      <w:r w:rsidRPr="00024599">
        <w:rPr>
          <w:rFonts w:ascii="Courier New" w:hAnsi="Courier New" w:cs="Courier New"/>
          <w:sz w:val="22"/>
          <w:szCs w:val="22"/>
        </w:rPr>
        <w:t xml:space="preserve">Атагайского муниципального </w:t>
      </w:r>
    </w:p>
    <w:p w:rsidR="00743452" w:rsidRPr="00024599" w:rsidRDefault="00704FA1" w:rsidP="00024599">
      <w:pPr>
        <w:tabs>
          <w:tab w:val="left" w:pos="6120"/>
        </w:tabs>
        <w:jc w:val="right"/>
        <w:rPr>
          <w:rFonts w:ascii="Courier New" w:hAnsi="Courier New" w:cs="Courier New"/>
          <w:sz w:val="22"/>
          <w:szCs w:val="22"/>
        </w:rPr>
      </w:pPr>
      <w:r>
        <w:rPr>
          <w:rFonts w:ascii="Courier New" w:hAnsi="Courier New" w:cs="Courier New"/>
          <w:sz w:val="22"/>
          <w:szCs w:val="22"/>
        </w:rPr>
        <w:t xml:space="preserve">образования от </w:t>
      </w:r>
      <w:r w:rsidR="00E25BB9">
        <w:rPr>
          <w:rFonts w:ascii="Courier New" w:hAnsi="Courier New" w:cs="Courier New"/>
          <w:sz w:val="22"/>
          <w:szCs w:val="22"/>
        </w:rPr>
        <w:t>28.</w:t>
      </w:r>
      <w:r w:rsidR="0022157D" w:rsidRPr="0022157D">
        <w:rPr>
          <w:rFonts w:ascii="Courier New" w:hAnsi="Courier New" w:cs="Courier New"/>
          <w:sz w:val="22"/>
          <w:szCs w:val="22"/>
        </w:rPr>
        <w:t>1</w:t>
      </w:r>
      <w:r w:rsidR="00E25BB9">
        <w:rPr>
          <w:rFonts w:ascii="Courier New" w:hAnsi="Courier New" w:cs="Courier New"/>
          <w:sz w:val="22"/>
          <w:szCs w:val="22"/>
        </w:rPr>
        <w:t>2.2019 г. № 265</w:t>
      </w:r>
    </w:p>
    <w:p w:rsidR="00743452" w:rsidRPr="00024599" w:rsidRDefault="00743452" w:rsidP="00BC590E">
      <w:pPr>
        <w:tabs>
          <w:tab w:val="left" w:pos="6120"/>
        </w:tabs>
        <w:jc w:val="both"/>
        <w:rPr>
          <w:rFonts w:ascii="Arial" w:hAnsi="Arial" w:cs="Arial"/>
        </w:rPr>
      </w:pPr>
    </w:p>
    <w:p w:rsidR="007E550F" w:rsidRDefault="007E550F" w:rsidP="007E550F">
      <w:pPr>
        <w:tabs>
          <w:tab w:val="left" w:pos="900"/>
        </w:tabs>
        <w:jc w:val="center"/>
        <w:rPr>
          <w:rFonts w:ascii="Arial" w:hAnsi="Arial" w:cs="Arial"/>
          <w:b/>
          <w:sz w:val="30"/>
          <w:szCs w:val="30"/>
        </w:rPr>
      </w:pPr>
    </w:p>
    <w:p w:rsidR="00E25BB9" w:rsidRDefault="00E25BB9" w:rsidP="00E25BB9">
      <w:pPr>
        <w:jc w:val="center"/>
        <w:rPr>
          <w:rFonts w:ascii="Arial" w:hAnsi="Arial" w:cs="Arial"/>
        </w:rPr>
      </w:pPr>
      <w:r w:rsidRPr="00416A5E">
        <w:rPr>
          <w:rFonts w:ascii="Arial" w:hAnsi="Arial" w:cs="Arial"/>
        </w:rPr>
        <w:t>ПОЛОЖЕНИЕ</w:t>
      </w:r>
    </w:p>
    <w:p w:rsidR="00E25BB9" w:rsidRDefault="00E25BB9" w:rsidP="00E25BB9">
      <w:pPr>
        <w:jc w:val="center"/>
        <w:rPr>
          <w:rFonts w:ascii="Arial" w:hAnsi="Arial" w:cs="Arial"/>
        </w:rPr>
      </w:pPr>
      <w:r w:rsidRPr="00416A5E">
        <w:rPr>
          <w:rFonts w:ascii="Arial" w:hAnsi="Arial" w:cs="Arial"/>
        </w:rPr>
        <w:t>ОБ УЧЕБНО-КОНСУЛЬТАЦИОННОМ ПУНКТЕ ПО ГРАЖДАНСКОЙ ОБОРОНЕ И ЗАЩИТЕ ОТ ЧРЕЗВЫЧАЙНЫХ СИТУАЦИЙ</w:t>
      </w:r>
    </w:p>
    <w:p w:rsidR="00E25BB9" w:rsidRDefault="00E25BB9" w:rsidP="00E25BB9">
      <w:pPr>
        <w:jc w:val="center"/>
        <w:rPr>
          <w:rFonts w:ascii="Arial" w:hAnsi="Arial" w:cs="Arial"/>
        </w:rPr>
      </w:pPr>
    </w:p>
    <w:p w:rsidR="00E25BB9" w:rsidRDefault="00E25BB9" w:rsidP="00E25BB9">
      <w:pPr>
        <w:jc w:val="center"/>
        <w:rPr>
          <w:rFonts w:ascii="Arial" w:hAnsi="Arial" w:cs="Arial"/>
        </w:rPr>
      </w:pPr>
      <w:r w:rsidRPr="007D4D96">
        <w:rPr>
          <w:rFonts w:ascii="Arial" w:hAnsi="Arial" w:cs="Arial"/>
        </w:rPr>
        <w:t>1. ОБЩИЕ ПОЛОЖЕНИЯ</w:t>
      </w:r>
    </w:p>
    <w:p w:rsidR="00E25BB9" w:rsidRPr="00416A5E" w:rsidRDefault="00E25BB9" w:rsidP="00E25BB9">
      <w:pPr>
        <w:jc w:val="center"/>
        <w:rPr>
          <w:rFonts w:ascii="Arial" w:hAnsi="Arial" w:cs="Arial"/>
        </w:rPr>
      </w:pPr>
    </w:p>
    <w:p w:rsidR="00E25BB9" w:rsidRDefault="00E25BB9" w:rsidP="00E25BB9">
      <w:pPr>
        <w:ind w:firstLine="709"/>
        <w:jc w:val="both"/>
        <w:rPr>
          <w:rFonts w:ascii="Arial" w:hAnsi="Arial" w:cs="Arial"/>
        </w:rPr>
      </w:pPr>
      <w:r>
        <w:rPr>
          <w:rFonts w:ascii="Arial" w:hAnsi="Arial" w:cs="Arial"/>
        </w:rPr>
        <w:t xml:space="preserve">1.1. </w:t>
      </w:r>
      <w:r w:rsidRPr="00416A5E">
        <w:rPr>
          <w:rFonts w:ascii="Arial" w:hAnsi="Arial" w:cs="Arial"/>
        </w:rPr>
        <w:t>Учебно-консультационные пункты по гражданской обороне и чрезвычайным ситуациям (далее по тексту – УКП ГОЧС) предназначены для обучения населения, не занятого в производстве и сфере обслуживания (неработающее население). Создаются УКП ГОЧС в соответствии с требованиями Федерального закона «О защите населения и территорий от чрезвычайных ситуаций природного и техногенного характера», Постановления Правительства РФ «О порядке подготовки населения в области защиты от чрезвычайных ситуаций». Создают, оснащают и организуют деятельность УКП ГОЧС на соответствующей территории органы местного самоуправления.</w:t>
      </w:r>
    </w:p>
    <w:p w:rsidR="00E25BB9" w:rsidRPr="00416A5E" w:rsidRDefault="00E25BB9" w:rsidP="00E25BB9">
      <w:pPr>
        <w:ind w:firstLine="708"/>
        <w:jc w:val="both"/>
        <w:rPr>
          <w:rFonts w:ascii="Arial" w:hAnsi="Arial" w:cs="Arial"/>
        </w:rPr>
      </w:pPr>
      <w:r>
        <w:rPr>
          <w:rFonts w:ascii="Arial" w:hAnsi="Arial" w:cs="Arial"/>
        </w:rPr>
        <w:t xml:space="preserve">1.2. </w:t>
      </w:r>
      <w:r w:rsidRPr="00416A5E">
        <w:rPr>
          <w:rFonts w:ascii="Arial" w:hAnsi="Arial" w:cs="Arial"/>
        </w:rPr>
        <w:t>Главная цель создания УКП ГОЧС — обеспечение необходимых условий для подготовки неработающего населения по вопросам гражданской обороны и защиты населения от чрезвычайных ситуаций по месту жительства. Учебно-консультационные пункты могут размещаться и проводить плановые мероприятия в наиболее часто посещаемых неработающим населением помещениях.</w:t>
      </w:r>
    </w:p>
    <w:p w:rsidR="00E25BB9" w:rsidRPr="00416A5E" w:rsidRDefault="00E25BB9" w:rsidP="00E25BB9">
      <w:pPr>
        <w:ind w:firstLine="708"/>
        <w:jc w:val="both"/>
        <w:rPr>
          <w:rFonts w:ascii="Arial" w:hAnsi="Arial" w:cs="Arial"/>
        </w:rPr>
      </w:pPr>
      <w:r>
        <w:rPr>
          <w:rFonts w:ascii="Arial" w:hAnsi="Arial" w:cs="Arial"/>
        </w:rPr>
        <w:t xml:space="preserve">1.3. </w:t>
      </w:r>
      <w:proofErr w:type="gramStart"/>
      <w:r w:rsidRPr="00416A5E">
        <w:rPr>
          <w:rFonts w:ascii="Arial" w:hAnsi="Arial" w:cs="Arial"/>
        </w:rPr>
        <w:t>Настоящее Положение разработано в соответствии с федеральными законами «О гражданской обороне» от 12.02.1998 года № 28-ФЗ, «О защите населения и территорий от чрезвычайных ситуаций природного и техногенного характера» от 21.12.1994 года № 68-ФЗ, постановлениями Правительства Российской Федерации «Об утверждении Положения об организации обучения населения в области гражданской обороны» от 02.11.2000 года № 841, «О подготовке населения в области защиты от чрезвычайных ситуаций природного</w:t>
      </w:r>
      <w:proofErr w:type="gramEnd"/>
      <w:r w:rsidRPr="00416A5E">
        <w:rPr>
          <w:rFonts w:ascii="Arial" w:hAnsi="Arial" w:cs="Arial"/>
        </w:rPr>
        <w:t xml:space="preserve"> и техногенного харак</w:t>
      </w:r>
      <w:r>
        <w:rPr>
          <w:rFonts w:ascii="Arial" w:hAnsi="Arial" w:cs="Arial"/>
        </w:rPr>
        <w:t>тера» от 04.09.2003 года № 547</w:t>
      </w:r>
    </w:p>
    <w:p w:rsidR="00E25BB9" w:rsidRDefault="00E25BB9" w:rsidP="00E25BB9">
      <w:pPr>
        <w:ind w:firstLine="708"/>
        <w:jc w:val="both"/>
        <w:rPr>
          <w:rFonts w:ascii="Arial" w:hAnsi="Arial" w:cs="Arial"/>
        </w:rPr>
      </w:pPr>
      <w:r>
        <w:rPr>
          <w:rFonts w:ascii="Arial" w:hAnsi="Arial" w:cs="Arial"/>
        </w:rPr>
        <w:t xml:space="preserve">1.4. </w:t>
      </w:r>
      <w:r w:rsidRPr="00416A5E">
        <w:rPr>
          <w:rFonts w:ascii="Arial" w:hAnsi="Arial" w:cs="Arial"/>
        </w:rPr>
        <w:t>Оно определяет порядок создания и организацию деятельности УКП ГОЧС для подготовки неработающего населения к действиям в чрезвычайных ситуациях. Н</w:t>
      </w:r>
      <w:r>
        <w:rPr>
          <w:rFonts w:ascii="Arial" w:hAnsi="Arial" w:cs="Arial"/>
        </w:rPr>
        <w:t>еработающее население</w:t>
      </w:r>
      <w:r w:rsidRPr="00416A5E">
        <w:rPr>
          <w:rFonts w:ascii="Arial" w:hAnsi="Arial" w:cs="Arial"/>
        </w:rPr>
        <w:t xml:space="preserve"> проходит ежегодное обучение в области гражданской обороны и чрезвычайных ситуаций по 12-часовой программе. К неработающему населению относят часть населения, включающую ли</w:t>
      </w:r>
      <w:r>
        <w:rPr>
          <w:rFonts w:ascii="Arial" w:hAnsi="Arial" w:cs="Arial"/>
        </w:rPr>
        <w:t>ц, полу</w:t>
      </w:r>
      <w:r w:rsidRPr="00416A5E">
        <w:rPr>
          <w:rFonts w:ascii="Arial" w:hAnsi="Arial" w:cs="Arial"/>
        </w:rPr>
        <w:t>чающих пенсии по старости или на льготных условиях, и инвалидов.</w:t>
      </w:r>
    </w:p>
    <w:p w:rsidR="00E25BB9" w:rsidRPr="00F61556" w:rsidRDefault="00E25BB9" w:rsidP="00E25BB9">
      <w:pPr>
        <w:ind w:firstLine="708"/>
        <w:jc w:val="center"/>
        <w:rPr>
          <w:rFonts w:ascii="Arial" w:hAnsi="Arial" w:cs="Arial"/>
        </w:rPr>
      </w:pPr>
    </w:p>
    <w:p w:rsidR="00E25BB9" w:rsidRDefault="00E25BB9" w:rsidP="00E25BB9">
      <w:pPr>
        <w:jc w:val="center"/>
        <w:rPr>
          <w:rFonts w:ascii="Arial" w:hAnsi="Arial" w:cs="Arial"/>
          <w:bCs/>
        </w:rPr>
      </w:pPr>
      <w:r>
        <w:rPr>
          <w:rFonts w:ascii="Arial" w:hAnsi="Arial" w:cs="Arial"/>
          <w:bCs/>
        </w:rPr>
        <w:t>2. ОСНОВНЫЕ ЗАДАЧИ УКП</w:t>
      </w:r>
    </w:p>
    <w:p w:rsidR="00246D66" w:rsidRPr="00246D66" w:rsidRDefault="00246D66" w:rsidP="00E25BB9">
      <w:pPr>
        <w:jc w:val="center"/>
        <w:rPr>
          <w:rFonts w:ascii="Arial" w:hAnsi="Arial" w:cs="Arial"/>
          <w:bCs/>
        </w:rPr>
      </w:pPr>
    </w:p>
    <w:p w:rsidR="00E25BB9" w:rsidRPr="00EE35FF" w:rsidRDefault="00E25BB9" w:rsidP="00E25BB9">
      <w:pPr>
        <w:ind w:firstLine="709"/>
        <w:jc w:val="both"/>
        <w:rPr>
          <w:rFonts w:ascii="Arial" w:hAnsi="Arial" w:cs="Arial"/>
        </w:rPr>
      </w:pPr>
      <w:r>
        <w:rPr>
          <w:rFonts w:ascii="Arial" w:hAnsi="Arial" w:cs="Arial"/>
        </w:rPr>
        <w:t>2.1. О</w:t>
      </w:r>
      <w:r w:rsidRPr="00EE35FF">
        <w:rPr>
          <w:rFonts w:ascii="Arial" w:hAnsi="Arial" w:cs="Arial"/>
        </w:rPr>
        <w:t>рганизация обу</w:t>
      </w:r>
      <w:r>
        <w:rPr>
          <w:rFonts w:ascii="Arial" w:hAnsi="Arial" w:cs="Arial"/>
        </w:rPr>
        <w:t>чения неработающего населения Атагайского муниципального образования</w:t>
      </w:r>
      <w:r w:rsidRPr="00EE35FF">
        <w:rPr>
          <w:rFonts w:ascii="Arial" w:hAnsi="Arial" w:cs="Arial"/>
        </w:rPr>
        <w:t xml:space="preserve"> по программам, утвержденным МЧС России;</w:t>
      </w:r>
    </w:p>
    <w:p w:rsidR="00E25BB9" w:rsidRPr="00EE35FF" w:rsidRDefault="00E25BB9" w:rsidP="00E25BB9">
      <w:pPr>
        <w:ind w:firstLine="709"/>
        <w:jc w:val="both"/>
        <w:rPr>
          <w:rFonts w:ascii="Arial" w:hAnsi="Arial" w:cs="Arial"/>
        </w:rPr>
      </w:pPr>
      <w:r>
        <w:rPr>
          <w:rFonts w:ascii="Arial" w:hAnsi="Arial" w:cs="Arial"/>
        </w:rPr>
        <w:t>2.2. В</w:t>
      </w:r>
      <w:r w:rsidRPr="00EE35FF">
        <w:rPr>
          <w:rFonts w:ascii="Arial" w:hAnsi="Arial" w:cs="Arial"/>
        </w:rPr>
        <w:t>ыработка практических навыков действий в условиях ЧС мирного и военного времени;</w:t>
      </w:r>
    </w:p>
    <w:p w:rsidR="00E25BB9" w:rsidRPr="00EE35FF" w:rsidRDefault="00E25BB9" w:rsidP="00E25BB9">
      <w:pPr>
        <w:ind w:firstLine="709"/>
        <w:jc w:val="both"/>
        <w:rPr>
          <w:rFonts w:ascii="Arial" w:hAnsi="Arial" w:cs="Arial"/>
        </w:rPr>
      </w:pPr>
      <w:r>
        <w:rPr>
          <w:rFonts w:ascii="Arial" w:hAnsi="Arial" w:cs="Arial"/>
        </w:rPr>
        <w:t>2.3. П</w:t>
      </w:r>
      <w:r w:rsidRPr="00EE35FF">
        <w:rPr>
          <w:rFonts w:ascii="Arial" w:hAnsi="Arial" w:cs="Arial"/>
        </w:rPr>
        <w:t>овышение уровня морально-психологического состояния населения в условиях угрозы и возникновения ЧС, а также при ликвидации их последствий;</w:t>
      </w:r>
    </w:p>
    <w:p w:rsidR="00E25BB9" w:rsidRDefault="00E25BB9" w:rsidP="00E25BB9">
      <w:pPr>
        <w:ind w:firstLine="709"/>
        <w:jc w:val="both"/>
        <w:rPr>
          <w:rFonts w:ascii="Arial" w:hAnsi="Arial" w:cs="Arial"/>
        </w:rPr>
      </w:pPr>
      <w:r>
        <w:rPr>
          <w:rFonts w:ascii="Arial" w:hAnsi="Arial" w:cs="Arial"/>
        </w:rPr>
        <w:t>2.4. П</w:t>
      </w:r>
      <w:r w:rsidRPr="00EE35FF">
        <w:rPr>
          <w:rFonts w:ascii="Arial" w:hAnsi="Arial" w:cs="Arial"/>
        </w:rPr>
        <w:t>ропаганда важности и необходимости всех мероприятий ГОЧС в современных условиях.</w:t>
      </w:r>
    </w:p>
    <w:p w:rsidR="00E25BB9" w:rsidRDefault="00E25BB9" w:rsidP="00E25BB9">
      <w:pPr>
        <w:jc w:val="center"/>
        <w:rPr>
          <w:rFonts w:ascii="Arial" w:hAnsi="Arial" w:cs="Arial"/>
          <w:bCs/>
        </w:rPr>
      </w:pPr>
      <w:r w:rsidRPr="007D4D96">
        <w:rPr>
          <w:rFonts w:ascii="Arial" w:hAnsi="Arial" w:cs="Arial"/>
          <w:bCs/>
        </w:rPr>
        <w:lastRenderedPageBreak/>
        <w:t>3. ОРГАНИЗАЦИЯ РАБОТЫ</w:t>
      </w:r>
    </w:p>
    <w:p w:rsidR="00E25BB9" w:rsidRPr="007D4D96" w:rsidRDefault="00E25BB9" w:rsidP="00E25BB9">
      <w:pPr>
        <w:jc w:val="center"/>
        <w:rPr>
          <w:rFonts w:ascii="Arial" w:hAnsi="Arial" w:cs="Arial"/>
          <w:bCs/>
        </w:rPr>
      </w:pPr>
    </w:p>
    <w:p w:rsidR="00E25BB9" w:rsidRPr="007D4D96" w:rsidRDefault="00E25BB9" w:rsidP="00E25BB9">
      <w:pPr>
        <w:ind w:firstLine="709"/>
        <w:jc w:val="both"/>
        <w:rPr>
          <w:rFonts w:ascii="Arial" w:hAnsi="Arial" w:cs="Arial"/>
          <w:bCs/>
        </w:rPr>
      </w:pPr>
      <w:r w:rsidRPr="007D4D96">
        <w:rPr>
          <w:rFonts w:ascii="Arial" w:hAnsi="Arial" w:cs="Arial"/>
          <w:bCs/>
        </w:rPr>
        <w:t xml:space="preserve">3.1. Создание и организация деятельности УКП осуществляется в соответствии с постановлением администрации </w:t>
      </w:r>
      <w:r>
        <w:rPr>
          <w:rFonts w:ascii="Arial" w:hAnsi="Arial" w:cs="Arial"/>
          <w:bCs/>
        </w:rPr>
        <w:t xml:space="preserve">Атагайского </w:t>
      </w:r>
      <w:r w:rsidRPr="007D4D96">
        <w:rPr>
          <w:rFonts w:ascii="Arial" w:hAnsi="Arial" w:cs="Arial"/>
          <w:bCs/>
        </w:rPr>
        <w:t>муниципального образовани</w:t>
      </w:r>
      <w:r>
        <w:rPr>
          <w:rFonts w:ascii="Arial" w:hAnsi="Arial" w:cs="Arial"/>
          <w:bCs/>
        </w:rPr>
        <w:t>я</w:t>
      </w:r>
      <w:r w:rsidR="002A13E4">
        <w:rPr>
          <w:rFonts w:ascii="Arial" w:hAnsi="Arial" w:cs="Arial"/>
          <w:bCs/>
        </w:rPr>
        <w:t xml:space="preserve"> </w:t>
      </w:r>
      <w:r w:rsidR="002A13E4" w:rsidRPr="00B369B4">
        <w:rPr>
          <w:rFonts w:ascii="Arial" w:hAnsi="Arial" w:cs="Arial"/>
        </w:rPr>
        <w:t>«</w:t>
      </w:r>
      <w:r w:rsidR="002A13E4" w:rsidRPr="00B369B4">
        <w:rPr>
          <w:rFonts w:ascii="Arial" w:hAnsi="Arial" w:cs="Arial"/>
          <w:color w:val="000000"/>
        </w:rPr>
        <w:t>Об утверждении положения об учебно</w:t>
      </w:r>
      <w:r w:rsidR="002A13E4">
        <w:rPr>
          <w:rFonts w:ascii="Arial" w:hAnsi="Arial" w:cs="Arial"/>
          <w:color w:val="000000"/>
        </w:rPr>
        <w:t xml:space="preserve"> </w:t>
      </w:r>
      <w:r w:rsidR="002A13E4" w:rsidRPr="00B369B4">
        <w:rPr>
          <w:rFonts w:ascii="Arial" w:hAnsi="Arial" w:cs="Arial"/>
          <w:color w:val="000000"/>
        </w:rPr>
        <w:t>- консультационном пункте для обучения неработающего населения</w:t>
      </w:r>
      <w:r w:rsidR="002A13E4" w:rsidRPr="00B369B4">
        <w:rPr>
          <w:rFonts w:ascii="Arial" w:hAnsi="Arial" w:cs="Arial"/>
        </w:rPr>
        <w:t>»</w:t>
      </w:r>
      <w:r w:rsidRPr="007D4D96">
        <w:rPr>
          <w:rFonts w:ascii="Arial" w:hAnsi="Arial" w:cs="Arial"/>
          <w:bCs/>
        </w:rPr>
        <w:t>. УКП ГО и ЧС должен располагаться в специально отведенном для него помещении.</w:t>
      </w:r>
    </w:p>
    <w:p w:rsidR="00E25BB9" w:rsidRPr="007D4D96" w:rsidRDefault="00E25BB9" w:rsidP="00E25BB9">
      <w:pPr>
        <w:ind w:firstLine="709"/>
        <w:jc w:val="both"/>
        <w:rPr>
          <w:rFonts w:ascii="Arial" w:hAnsi="Arial" w:cs="Arial"/>
          <w:bCs/>
        </w:rPr>
      </w:pPr>
      <w:r w:rsidRPr="007D4D96">
        <w:rPr>
          <w:rFonts w:ascii="Arial" w:hAnsi="Arial" w:cs="Arial"/>
          <w:bCs/>
        </w:rPr>
        <w:t xml:space="preserve">3.2. Общее руководство подготовкой неработающего населения в области гражданской обороны и действиям в случаях чрезвычайных ситуаций на территории </w:t>
      </w:r>
      <w:r w:rsidR="00246D66">
        <w:rPr>
          <w:rFonts w:ascii="Arial" w:hAnsi="Arial" w:cs="Arial"/>
          <w:bCs/>
        </w:rPr>
        <w:t>Атагай</w:t>
      </w:r>
      <w:r>
        <w:rPr>
          <w:rFonts w:ascii="Arial" w:hAnsi="Arial" w:cs="Arial"/>
          <w:bCs/>
        </w:rPr>
        <w:t xml:space="preserve">ского </w:t>
      </w:r>
      <w:r w:rsidRPr="007D4D96">
        <w:rPr>
          <w:rFonts w:ascii="Arial" w:hAnsi="Arial" w:cs="Arial"/>
          <w:bCs/>
        </w:rPr>
        <w:t>муниципального образовани</w:t>
      </w:r>
      <w:r>
        <w:rPr>
          <w:rFonts w:ascii="Arial" w:hAnsi="Arial" w:cs="Arial"/>
          <w:bCs/>
        </w:rPr>
        <w:t>я</w:t>
      </w:r>
      <w:r w:rsidR="00246D66">
        <w:rPr>
          <w:rFonts w:ascii="Arial" w:hAnsi="Arial" w:cs="Arial"/>
          <w:bCs/>
        </w:rPr>
        <w:t xml:space="preserve"> осуществляет </w:t>
      </w:r>
      <w:r>
        <w:rPr>
          <w:rFonts w:ascii="Arial" w:hAnsi="Arial" w:cs="Arial"/>
          <w:bCs/>
        </w:rPr>
        <w:t>Г</w:t>
      </w:r>
      <w:r w:rsidRPr="007D4D96">
        <w:rPr>
          <w:rFonts w:ascii="Arial" w:hAnsi="Arial" w:cs="Arial"/>
          <w:bCs/>
        </w:rPr>
        <w:t xml:space="preserve">лава </w:t>
      </w:r>
      <w:r w:rsidR="00246D66">
        <w:rPr>
          <w:rFonts w:ascii="Arial" w:hAnsi="Arial" w:cs="Arial"/>
          <w:bCs/>
        </w:rPr>
        <w:t>Атагай</w:t>
      </w:r>
      <w:r>
        <w:rPr>
          <w:rFonts w:ascii="Arial" w:hAnsi="Arial" w:cs="Arial"/>
          <w:bCs/>
        </w:rPr>
        <w:t xml:space="preserve">ского </w:t>
      </w:r>
      <w:r w:rsidRPr="007D4D96">
        <w:rPr>
          <w:rFonts w:ascii="Arial" w:hAnsi="Arial" w:cs="Arial"/>
          <w:bCs/>
        </w:rPr>
        <w:t>муниципального образовани</w:t>
      </w:r>
      <w:r>
        <w:rPr>
          <w:rFonts w:ascii="Arial" w:hAnsi="Arial" w:cs="Arial"/>
          <w:bCs/>
        </w:rPr>
        <w:t>я</w:t>
      </w:r>
      <w:r w:rsidRPr="007D4D96">
        <w:rPr>
          <w:rFonts w:ascii="Arial" w:hAnsi="Arial" w:cs="Arial"/>
          <w:bCs/>
        </w:rPr>
        <w:t>. Непосредственным организатором обучения является  ответственный за работу уполномоченный УКП</w:t>
      </w:r>
      <w:r>
        <w:rPr>
          <w:rFonts w:ascii="Arial" w:hAnsi="Arial" w:cs="Arial"/>
          <w:bCs/>
        </w:rPr>
        <w:t>.</w:t>
      </w:r>
    </w:p>
    <w:p w:rsidR="00E25BB9" w:rsidRPr="007D4D96" w:rsidRDefault="00E25BB9" w:rsidP="00E25BB9">
      <w:pPr>
        <w:ind w:firstLine="709"/>
        <w:jc w:val="both"/>
        <w:rPr>
          <w:rFonts w:ascii="Arial" w:hAnsi="Arial" w:cs="Arial"/>
          <w:bCs/>
        </w:rPr>
      </w:pPr>
      <w:r w:rsidRPr="007D4D96">
        <w:rPr>
          <w:rFonts w:ascii="Arial" w:hAnsi="Arial" w:cs="Arial"/>
          <w:bCs/>
        </w:rPr>
        <w:t>3.3. Руководители проходят обучение в учебно-методическом центре по гражданской обороне и чрезвыч</w:t>
      </w:r>
      <w:r>
        <w:rPr>
          <w:rFonts w:ascii="Arial" w:hAnsi="Arial" w:cs="Arial"/>
          <w:bCs/>
        </w:rPr>
        <w:t>айным ситуациям Иркутской («УМЦ ГО и ЧС,</w:t>
      </w:r>
      <w:r w:rsidR="00246D66">
        <w:rPr>
          <w:rFonts w:ascii="Arial" w:hAnsi="Arial" w:cs="Arial"/>
          <w:bCs/>
        </w:rPr>
        <w:t xml:space="preserve"> </w:t>
      </w:r>
      <w:r>
        <w:rPr>
          <w:rFonts w:ascii="Arial" w:hAnsi="Arial" w:cs="Arial"/>
          <w:bCs/>
        </w:rPr>
        <w:t>ПБ Иркутской</w:t>
      </w:r>
      <w:r w:rsidRPr="007D4D96">
        <w:rPr>
          <w:rFonts w:ascii="Arial" w:hAnsi="Arial" w:cs="Arial"/>
          <w:bCs/>
        </w:rPr>
        <w:t xml:space="preserve"> области»), повышение квалификации может осуществляться по очно-заочной формам обучения, в том числе с использованием дистанционных образовательных технологий.</w:t>
      </w:r>
    </w:p>
    <w:p w:rsidR="00E25BB9" w:rsidRPr="007D4D96" w:rsidRDefault="00E25BB9" w:rsidP="00E25BB9">
      <w:pPr>
        <w:ind w:firstLine="709"/>
        <w:jc w:val="both"/>
        <w:rPr>
          <w:rFonts w:ascii="Arial" w:hAnsi="Arial" w:cs="Arial"/>
          <w:bCs/>
        </w:rPr>
      </w:pPr>
      <w:r w:rsidRPr="007D4D96">
        <w:rPr>
          <w:rFonts w:ascii="Arial" w:hAnsi="Arial" w:cs="Arial"/>
          <w:bCs/>
        </w:rPr>
        <w:t xml:space="preserve">3.4. </w:t>
      </w:r>
      <w:proofErr w:type="gramStart"/>
      <w:r w:rsidRPr="007D4D96">
        <w:rPr>
          <w:rFonts w:ascii="Arial" w:hAnsi="Arial" w:cs="Arial"/>
          <w:bCs/>
        </w:rPr>
        <w:t>Обучение населения осуществляется путем проведения занятий, пропагандистских и агитационных мероприятий (бесед, лекций, вечеров вопросов и ответов, консультаций, показов учебных кино- и видеофильмов), проводимых по планам должностных лиц гражданской обороны, распространения и чтения памяток, листовок, пособий, прослушивания радиопередач и просмотра телепрограмм по тематике гражданской обороны и защиты от чрезвычайных ситуаций, участия в учениях и тренировках по гражданской обороне, и защите от</w:t>
      </w:r>
      <w:proofErr w:type="gramEnd"/>
      <w:r w:rsidRPr="007D4D96">
        <w:rPr>
          <w:rFonts w:ascii="Arial" w:hAnsi="Arial" w:cs="Arial"/>
          <w:bCs/>
        </w:rPr>
        <w:t xml:space="preserve"> чрезвычайных ситуаций.</w:t>
      </w:r>
    </w:p>
    <w:p w:rsidR="00E25BB9" w:rsidRDefault="00E25BB9" w:rsidP="00E25BB9">
      <w:pPr>
        <w:ind w:firstLine="709"/>
        <w:jc w:val="both"/>
        <w:rPr>
          <w:rFonts w:ascii="Arial" w:hAnsi="Arial" w:cs="Arial"/>
          <w:bCs/>
        </w:rPr>
      </w:pPr>
      <w:r w:rsidRPr="007D4D96">
        <w:rPr>
          <w:rFonts w:ascii="Arial" w:hAnsi="Arial" w:cs="Arial"/>
          <w:bCs/>
        </w:rPr>
        <w:t>3.5. Основное внимание при обучении неработающего населения обращается на умелые действия в чрезвычайных ситуациях,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w:t>
      </w:r>
    </w:p>
    <w:p w:rsidR="00E25BB9" w:rsidRPr="007D4D96" w:rsidRDefault="00E25BB9" w:rsidP="00E25BB9">
      <w:pPr>
        <w:ind w:firstLine="709"/>
        <w:jc w:val="center"/>
        <w:rPr>
          <w:rFonts w:ascii="Arial" w:hAnsi="Arial" w:cs="Arial"/>
          <w:bCs/>
        </w:rPr>
      </w:pPr>
    </w:p>
    <w:p w:rsidR="00E25BB9" w:rsidRDefault="00E25BB9" w:rsidP="00E25BB9">
      <w:pPr>
        <w:jc w:val="center"/>
        <w:rPr>
          <w:rFonts w:ascii="Arial" w:hAnsi="Arial" w:cs="Arial"/>
          <w:bCs/>
        </w:rPr>
      </w:pPr>
      <w:r w:rsidRPr="007D4D96">
        <w:rPr>
          <w:rFonts w:ascii="Arial" w:hAnsi="Arial" w:cs="Arial"/>
          <w:bCs/>
        </w:rPr>
        <w:t>4. ДОКУМЕНТЫ, НАХОДЯЩИЕСЯ НА УКП</w:t>
      </w:r>
    </w:p>
    <w:p w:rsidR="00E25BB9" w:rsidRPr="007D4D96" w:rsidRDefault="00E25BB9" w:rsidP="00E25BB9">
      <w:pPr>
        <w:jc w:val="center"/>
        <w:rPr>
          <w:rFonts w:ascii="Arial" w:hAnsi="Arial" w:cs="Arial"/>
          <w:bCs/>
        </w:rPr>
      </w:pPr>
    </w:p>
    <w:p w:rsidR="00E25BB9" w:rsidRPr="007D4D96" w:rsidRDefault="00E25BB9" w:rsidP="00E25BB9">
      <w:pPr>
        <w:ind w:firstLine="709"/>
        <w:jc w:val="both"/>
        <w:rPr>
          <w:rFonts w:ascii="Arial" w:hAnsi="Arial" w:cs="Arial"/>
          <w:bCs/>
        </w:rPr>
      </w:pPr>
      <w:r w:rsidRPr="007D4D96">
        <w:rPr>
          <w:rFonts w:ascii="Arial" w:hAnsi="Arial" w:cs="Arial"/>
          <w:bCs/>
        </w:rPr>
        <w:t xml:space="preserve">4.1. Постановление администрации </w:t>
      </w:r>
      <w:r w:rsidR="00246D66">
        <w:rPr>
          <w:rFonts w:ascii="Arial" w:hAnsi="Arial" w:cs="Arial"/>
          <w:bCs/>
        </w:rPr>
        <w:t>Атагай</w:t>
      </w:r>
      <w:r>
        <w:rPr>
          <w:rFonts w:ascii="Arial" w:hAnsi="Arial" w:cs="Arial"/>
          <w:bCs/>
        </w:rPr>
        <w:t xml:space="preserve">ского </w:t>
      </w:r>
      <w:r w:rsidRPr="007D4D96">
        <w:rPr>
          <w:rFonts w:ascii="Arial" w:hAnsi="Arial" w:cs="Arial"/>
          <w:bCs/>
        </w:rPr>
        <w:t>муниципального образовани</w:t>
      </w:r>
      <w:r>
        <w:rPr>
          <w:rFonts w:ascii="Arial" w:hAnsi="Arial" w:cs="Arial"/>
          <w:bCs/>
        </w:rPr>
        <w:t>я</w:t>
      </w:r>
      <w:r w:rsidR="00246D66">
        <w:rPr>
          <w:rFonts w:ascii="Arial" w:hAnsi="Arial" w:cs="Arial"/>
          <w:bCs/>
        </w:rPr>
        <w:t xml:space="preserve"> «Об утверждении Положения </w:t>
      </w:r>
      <w:r w:rsidR="00027236">
        <w:rPr>
          <w:rFonts w:ascii="Arial" w:hAnsi="Arial" w:cs="Arial"/>
          <w:bCs/>
        </w:rPr>
        <w:t>об Учебно-консультационном пункте</w:t>
      </w:r>
      <w:r w:rsidRPr="007D4D96">
        <w:rPr>
          <w:rFonts w:ascii="Arial" w:hAnsi="Arial" w:cs="Arial"/>
          <w:bCs/>
        </w:rPr>
        <w:t xml:space="preserve"> для обучения неработающего населения».</w:t>
      </w:r>
    </w:p>
    <w:p w:rsidR="00E25BB9" w:rsidRPr="007D4D96" w:rsidRDefault="00027236" w:rsidP="00E25BB9">
      <w:pPr>
        <w:ind w:firstLine="709"/>
        <w:jc w:val="both"/>
        <w:rPr>
          <w:rFonts w:ascii="Arial" w:hAnsi="Arial" w:cs="Arial"/>
          <w:bCs/>
        </w:rPr>
      </w:pPr>
      <w:r>
        <w:rPr>
          <w:rFonts w:ascii="Arial" w:hAnsi="Arial" w:cs="Arial"/>
          <w:bCs/>
        </w:rPr>
        <w:t>4.2. П</w:t>
      </w:r>
      <w:r w:rsidR="00E25BB9" w:rsidRPr="007D4D96">
        <w:rPr>
          <w:rFonts w:ascii="Arial" w:hAnsi="Arial" w:cs="Arial"/>
          <w:bCs/>
        </w:rPr>
        <w:t xml:space="preserve">лан </w:t>
      </w:r>
      <w:r>
        <w:rPr>
          <w:rFonts w:ascii="Arial" w:hAnsi="Arial" w:cs="Arial"/>
          <w:bCs/>
        </w:rPr>
        <w:t>работы УКП</w:t>
      </w:r>
      <w:r w:rsidR="00E25BB9" w:rsidRPr="007D4D96">
        <w:rPr>
          <w:rFonts w:ascii="Arial" w:hAnsi="Arial" w:cs="Arial"/>
          <w:bCs/>
        </w:rPr>
        <w:t>.</w:t>
      </w:r>
    </w:p>
    <w:p w:rsidR="00E25BB9" w:rsidRPr="007D4D96" w:rsidRDefault="00E25BB9" w:rsidP="00E25BB9">
      <w:pPr>
        <w:ind w:firstLine="709"/>
        <w:jc w:val="both"/>
        <w:rPr>
          <w:rFonts w:ascii="Arial" w:hAnsi="Arial" w:cs="Arial"/>
          <w:bCs/>
        </w:rPr>
      </w:pPr>
      <w:r w:rsidRPr="007D4D96">
        <w:rPr>
          <w:rFonts w:ascii="Arial" w:hAnsi="Arial" w:cs="Arial"/>
          <w:bCs/>
        </w:rPr>
        <w:t>4.3. Работа УКП регламентируется:</w:t>
      </w:r>
    </w:p>
    <w:p w:rsidR="00E25BB9" w:rsidRPr="007D4D96" w:rsidRDefault="00E25BB9" w:rsidP="00E25BB9">
      <w:pPr>
        <w:ind w:firstLine="709"/>
        <w:jc w:val="both"/>
        <w:rPr>
          <w:rFonts w:ascii="Arial" w:hAnsi="Arial" w:cs="Arial"/>
          <w:bCs/>
        </w:rPr>
      </w:pPr>
      <w:r w:rsidRPr="007D4D96">
        <w:rPr>
          <w:rFonts w:ascii="Arial" w:hAnsi="Arial" w:cs="Arial"/>
          <w:bCs/>
        </w:rPr>
        <w:t>-годовой учебный план работы УКП (по обучению неработающего населения) (год, месяц);</w:t>
      </w:r>
    </w:p>
    <w:p w:rsidR="00E25BB9" w:rsidRPr="007D4D96" w:rsidRDefault="00E25BB9" w:rsidP="00E25BB9">
      <w:pPr>
        <w:ind w:firstLine="709"/>
        <w:jc w:val="both"/>
        <w:rPr>
          <w:rFonts w:ascii="Arial" w:hAnsi="Arial" w:cs="Arial"/>
          <w:bCs/>
        </w:rPr>
      </w:pPr>
      <w:r w:rsidRPr="007D4D96">
        <w:rPr>
          <w:rFonts w:ascii="Arial" w:hAnsi="Arial" w:cs="Arial"/>
          <w:bCs/>
        </w:rPr>
        <w:t>- журнал учета проводимых занятий.</w:t>
      </w:r>
    </w:p>
    <w:p w:rsidR="00E25BB9" w:rsidRPr="007D4D96" w:rsidRDefault="00E25BB9" w:rsidP="00E25BB9">
      <w:pPr>
        <w:jc w:val="center"/>
        <w:rPr>
          <w:rFonts w:ascii="Arial" w:hAnsi="Arial" w:cs="Arial"/>
          <w:bCs/>
        </w:rPr>
      </w:pPr>
    </w:p>
    <w:p w:rsidR="00E25BB9" w:rsidRDefault="00E25BB9" w:rsidP="00E25BB9">
      <w:pPr>
        <w:jc w:val="center"/>
        <w:rPr>
          <w:rFonts w:ascii="Arial" w:hAnsi="Arial" w:cs="Arial"/>
          <w:bCs/>
        </w:rPr>
      </w:pPr>
      <w:r w:rsidRPr="007D4D96">
        <w:rPr>
          <w:rFonts w:ascii="Arial" w:hAnsi="Arial" w:cs="Arial"/>
          <w:bCs/>
        </w:rPr>
        <w:t>5. ОБОРУДОВАНИЕ И ОСНАЩЕНИЕ УКП</w:t>
      </w:r>
    </w:p>
    <w:p w:rsidR="00E25BB9" w:rsidRPr="007D4D96" w:rsidRDefault="00E25BB9" w:rsidP="00E25BB9">
      <w:pPr>
        <w:jc w:val="center"/>
        <w:rPr>
          <w:rFonts w:ascii="Arial" w:hAnsi="Arial" w:cs="Arial"/>
          <w:bCs/>
        </w:rPr>
      </w:pPr>
    </w:p>
    <w:p w:rsidR="00E25BB9" w:rsidRPr="007D4D96" w:rsidRDefault="00E25BB9" w:rsidP="00E25BB9">
      <w:pPr>
        <w:ind w:firstLine="709"/>
        <w:jc w:val="both"/>
        <w:rPr>
          <w:rFonts w:ascii="Arial" w:hAnsi="Arial" w:cs="Arial"/>
          <w:bCs/>
        </w:rPr>
      </w:pPr>
      <w:r w:rsidRPr="007D4D96">
        <w:rPr>
          <w:rFonts w:ascii="Arial" w:hAnsi="Arial" w:cs="Arial"/>
          <w:bCs/>
        </w:rPr>
        <w:t>5.1. УКП оборудуется в специально отведенном помещении.</w:t>
      </w:r>
    </w:p>
    <w:p w:rsidR="00E25BB9" w:rsidRPr="007D4D96" w:rsidRDefault="00E25BB9" w:rsidP="00E25BB9">
      <w:pPr>
        <w:ind w:firstLine="709"/>
        <w:jc w:val="both"/>
        <w:rPr>
          <w:rFonts w:ascii="Arial" w:hAnsi="Arial" w:cs="Arial"/>
          <w:bCs/>
        </w:rPr>
      </w:pPr>
      <w:r w:rsidRPr="007D4D96">
        <w:rPr>
          <w:rFonts w:ascii="Arial" w:hAnsi="Arial" w:cs="Arial"/>
          <w:bCs/>
        </w:rPr>
        <w:t>5.2. Для организации работы УКП необходимо иметь:</w:t>
      </w:r>
    </w:p>
    <w:p w:rsidR="00E25BB9" w:rsidRPr="007D4D96" w:rsidRDefault="00E25BB9" w:rsidP="00E25BB9">
      <w:pPr>
        <w:jc w:val="both"/>
        <w:rPr>
          <w:rFonts w:ascii="Arial" w:hAnsi="Arial" w:cs="Arial"/>
          <w:bCs/>
        </w:rPr>
      </w:pPr>
      <w:r w:rsidRPr="007D4D96">
        <w:rPr>
          <w:rFonts w:ascii="Arial" w:hAnsi="Arial" w:cs="Arial"/>
          <w:bCs/>
        </w:rPr>
        <w:t xml:space="preserve"> - стенды, плакаты, памятки, литературу по тематике ГО и ЧС;</w:t>
      </w:r>
    </w:p>
    <w:p w:rsidR="00E25BB9" w:rsidRDefault="00E25BB9" w:rsidP="00E25BB9">
      <w:pPr>
        <w:jc w:val="both"/>
        <w:rPr>
          <w:rFonts w:ascii="Arial" w:hAnsi="Arial" w:cs="Arial"/>
          <w:bCs/>
        </w:rPr>
      </w:pPr>
      <w:r w:rsidRPr="007D4D96">
        <w:rPr>
          <w:rFonts w:ascii="Arial" w:hAnsi="Arial" w:cs="Arial"/>
          <w:bCs/>
        </w:rPr>
        <w:t xml:space="preserve"> - справочные данные по адресам и телефонам аварийных служб и служб экстренного реагиров</w:t>
      </w:r>
      <w:r>
        <w:rPr>
          <w:rFonts w:ascii="Arial" w:hAnsi="Arial" w:cs="Arial"/>
          <w:bCs/>
        </w:rPr>
        <w:t>ания.</w:t>
      </w:r>
    </w:p>
    <w:p w:rsidR="00E25BB9" w:rsidRDefault="00E25BB9" w:rsidP="00E25BB9">
      <w:pPr>
        <w:jc w:val="both"/>
        <w:rPr>
          <w:rFonts w:ascii="Arial" w:hAnsi="Arial" w:cs="Arial"/>
          <w:bCs/>
        </w:rPr>
      </w:pPr>
    </w:p>
    <w:p w:rsidR="00E25BB9" w:rsidRDefault="00E25BB9" w:rsidP="00E25BB9">
      <w:pPr>
        <w:jc w:val="both"/>
        <w:rPr>
          <w:rFonts w:ascii="Arial" w:hAnsi="Arial" w:cs="Arial"/>
          <w:bCs/>
        </w:rPr>
      </w:pPr>
    </w:p>
    <w:p w:rsidR="00E25BB9" w:rsidRDefault="00E25BB9" w:rsidP="00E25BB9">
      <w:pPr>
        <w:jc w:val="both"/>
        <w:rPr>
          <w:rFonts w:ascii="Arial" w:hAnsi="Arial" w:cs="Arial"/>
          <w:bCs/>
        </w:rPr>
      </w:pPr>
    </w:p>
    <w:p w:rsidR="00E25BB9" w:rsidRDefault="00E25BB9" w:rsidP="00E25BB9">
      <w:pPr>
        <w:jc w:val="both"/>
        <w:rPr>
          <w:rFonts w:ascii="Arial" w:hAnsi="Arial" w:cs="Arial"/>
          <w:bCs/>
        </w:rPr>
      </w:pPr>
    </w:p>
    <w:p w:rsidR="00E25BB9" w:rsidRPr="00C62B81" w:rsidRDefault="00E25BB9" w:rsidP="00E25BB9">
      <w:pPr>
        <w:jc w:val="right"/>
        <w:rPr>
          <w:rFonts w:ascii="Arial" w:hAnsi="Arial" w:cs="Arial"/>
        </w:rPr>
      </w:pPr>
      <w:r>
        <w:rPr>
          <w:rFonts w:ascii="Courier New" w:hAnsi="Courier New" w:cs="Courier New"/>
        </w:rPr>
        <w:lastRenderedPageBreak/>
        <w:t>Приложение № 2</w:t>
      </w:r>
    </w:p>
    <w:p w:rsidR="00027236" w:rsidRPr="00024599" w:rsidRDefault="00027236" w:rsidP="00027236">
      <w:pPr>
        <w:tabs>
          <w:tab w:val="left" w:pos="6120"/>
        </w:tabs>
        <w:jc w:val="right"/>
        <w:rPr>
          <w:rFonts w:ascii="Courier New" w:hAnsi="Courier New" w:cs="Courier New"/>
          <w:sz w:val="22"/>
          <w:szCs w:val="22"/>
        </w:rPr>
      </w:pPr>
      <w:r w:rsidRPr="00024599">
        <w:rPr>
          <w:rFonts w:ascii="Courier New" w:hAnsi="Courier New" w:cs="Courier New"/>
          <w:sz w:val="22"/>
          <w:szCs w:val="22"/>
        </w:rPr>
        <w:t>утвержден</w:t>
      </w:r>
      <w:r>
        <w:rPr>
          <w:rFonts w:ascii="Courier New" w:hAnsi="Courier New" w:cs="Courier New"/>
          <w:sz w:val="22"/>
          <w:szCs w:val="22"/>
        </w:rPr>
        <w:t>о</w:t>
      </w:r>
    </w:p>
    <w:p w:rsidR="00027236" w:rsidRDefault="00027236" w:rsidP="00027236">
      <w:pPr>
        <w:tabs>
          <w:tab w:val="left" w:pos="6120"/>
        </w:tabs>
        <w:jc w:val="right"/>
        <w:rPr>
          <w:rFonts w:ascii="Courier New" w:hAnsi="Courier New" w:cs="Courier New"/>
          <w:sz w:val="22"/>
          <w:szCs w:val="22"/>
        </w:rPr>
      </w:pPr>
      <w:r w:rsidRPr="00024599">
        <w:rPr>
          <w:rFonts w:ascii="Courier New" w:hAnsi="Courier New" w:cs="Courier New"/>
          <w:sz w:val="22"/>
          <w:szCs w:val="22"/>
        </w:rPr>
        <w:t xml:space="preserve">постановлением администрации </w:t>
      </w:r>
    </w:p>
    <w:p w:rsidR="00027236" w:rsidRPr="00024599" w:rsidRDefault="00027236" w:rsidP="00027236">
      <w:pPr>
        <w:tabs>
          <w:tab w:val="left" w:pos="6120"/>
        </w:tabs>
        <w:jc w:val="right"/>
        <w:rPr>
          <w:rFonts w:ascii="Courier New" w:hAnsi="Courier New" w:cs="Courier New"/>
          <w:sz w:val="22"/>
          <w:szCs w:val="22"/>
        </w:rPr>
      </w:pPr>
      <w:r w:rsidRPr="00024599">
        <w:rPr>
          <w:rFonts w:ascii="Courier New" w:hAnsi="Courier New" w:cs="Courier New"/>
          <w:sz w:val="22"/>
          <w:szCs w:val="22"/>
        </w:rPr>
        <w:t xml:space="preserve">Атагайского муниципального </w:t>
      </w:r>
    </w:p>
    <w:p w:rsidR="00027236" w:rsidRPr="00024599" w:rsidRDefault="00027236" w:rsidP="00027236">
      <w:pPr>
        <w:tabs>
          <w:tab w:val="left" w:pos="6120"/>
        </w:tabs>
        <w:jc w:val="right"/>
        <w:rPr>
          <w:rFonts w:ascii="Courier New" w:hAnsi="Courier New" w:cs="Courier New"/>
          <w:sz w:val="22"/>
          <w:szCs w:val="22"/>
        </w:rPr>
      </w:pPr>
      <w:r>
        <w:rPr>
          <w:rFonts w:ascii="Courier New" w:hAnsi="Courier New" w:cs="Courier New"/>
          <w:sz w:val="22"/>
          <w:szCs w:val="22"/>
        </w:rPr>
        <w:t>образования от 28.</w:t>
      </w:r>
      <w:r w:rsidRPr="0022157D">
        <w:rPr>
          <w:rFonts w:ascii="Courier New" w:hAnsi="Courier New" w:cs="Courier New"/>
          <w:sz w:val="22"/>
          <w:szCs w:val="22"/>
        </w:rPr>
        <w:t>1</w:t>
      </w:r>
      <w:r>
        <w:rPr>
          <w:rFonts w:ascii="Courier New" w:hAnsi="Courier New" w:cs="Courier New"/>
          <w:sz w:val="22"/>
          <w:szCs w:val="22"/>
        </w:rPr>
        <w:t>2.2019 г. № 265</w:t>
      </w:r>
    </w:p>
    <w:p w:rsidR="00E25BB9" w:rsidRDefault="00E25BB9" w:rsidP="00E25BB9">
      <w:pPr>
        <w:jc w:val="right"/>
        <w:rPr>
          <w:rFonts w:ascii="Arial" w:hAnsi="Arial" w:cs="Arial"/>
          <w:bCs/>
        </w:rPr>
      </w:pPr>
    </w:p>
    <w:p w:rsidR="00E25BB9" w:rsidRDefault="00E25BB9" w:rsidP="00E25BB9">
      <w:pPr>
        <w:jc w:val="center"/>
        <w:rPr>
          <w:rFonts w:ascii="Arial" w:hAnsi="Arial" w:cs="Arial"/>
          <w:bCs/>
        </w:rPr>
      </w:pPr>
      <w:r w:rsidRPr="006C312D">
        <w:rPr>
          <w:rFonts w:ascii="Arial" w:hAnsi="Arial" w:cs="Arial"/>
          <w:bCs/>
        </w:rPr>
        <w:t xml:space="preserve">ФУНКЦИОНАЛЬНЫЕ ОБЯЗАННОСТИ РУКОВОДИТЕЛЯ </w:t>
      </w:r>
    </w:p>
    <w:p w:rsidR="00E25BB9" w:rsidRDefault="00E25BB9" w:rsidP="00E25BB9">
      <w:pPr>
        <w:jc w:val="center"/>
        <w:rPr>
          <w:rFonts w:ascii="Arial" w:hAnsi="Arial" w:cs="Arial"/>
          <w:bCs/>
        </w:rPr>
      </w:pPr>
      <w:r w:rsidRPr="006C312D">
        <w:rPr>
          <w:rFonts w:ascii="Arial" w:hAnsi="Arial" w:cs="Arial"/>
          <w:bCs/>
        </w:rPr>
        <w:t>УЧЕБНО-КОНСУЛЬТАЦИОННОГО ПУНКТА</w:t>
      </w:r>
    </w:p>
    <w:p w:rsidR="00E25BB9" w:rsidRPr="006C312D" w:rsidRDefault="00E25BB9" w:rsidP="00E25BB9">
      <w:pPr>
        <w:jc w:val="center"/>
        <w:rPr>
          <w:rFonts w:ascii="Arial" w:hAnsi="Arial" w:cs="Arial"/>
          <w:bCs/>
        </w:rPr>
      </w:pPr>
    </w:p>
    <w:p w:rsidR="00027236" w:rsidRDefault="00E25BB9" w:rsidP="00E25BB9">
      <w:pPr>
        <w:ind w:firstLine="709"/>
        <w:jc w:val="both"/>
        <w:rPr>
          <w:rFonts w:ascii="Arial" w:hAnsi="Arial" w:cs="Arial"/>
          <w:bCs/>
        </w:rPr>
      </w:pPr>
      <w:r w:rsidRPr="006C312D">
        <w:rPr>
          <w:rFonts w:ascii="Arial" w:hAnsi="Arial" w:cs="Arial"/>
          <w:bCs/>
        </w:rPr>
        <w:t xml:space="preserve">Руководитель учебно-консультационного пункта подчиняется </w:t>
      </w:r>
      <w:r>
        <w:rPr>
          <w:rFonts w:ascii="Arial" w:hAnsi="Arial" w:cs="Arial"/>
          <w:bCs/>
        </w:rPr>
        <w:t>Г</w:t>
      </w:r>
      <w:r w:rsidRPr="006C312D">
        <w:rPr>
          <w:rFonts w:ascii="Arial" w:hAnsi="Arial" w:cs="Arial"/>
          <w:bCs/>
        </w:rPr>
        <w:t xml:space="preserve">лаве </w:t>
      </w:r>
      <w:r w:rsidR="00027236">
        <w:rPr>
          <w:rFonts w:ascii="Arial" w:hAnsi="Arial" w:cs="Arial"/>
          <w:bCs/>
        </w:rPr>
        <w:t>Атагай</w:t>
      </w:r>
      <w:r w:rsidRPr="006C312D">
        <w:rPr>
          <w:rFonts w:ascii="Arial" w:hAnsi="Arial" w:cs="Arial"/>
          <w:bCs/>
        </w:rPr>
        <w:t xml:space="preserve">ского </w:t>
      </w:r>
      <w:r w:rsidR="00027236">
        <w:rPr>
          <w:rFonts w:ascii="Arial" w:hAnsi="Arial" w:cs="Arial"/>
          <w:bCs/>
        </w:rPr>
        <w:t>муниципального образования</w:t>
      </w:r>
      <w:r w:rsidRPr="006C312D">
        <w:rPr>
          <w:rFonts w:ascii="Arial" w:hAnsi="Arial" w:cs="Arial"/>
          <w:bCs/>
        </w:rPr>
        <w:t>. Он отвечает за состояние учебно-материальной базы и организацию обучения неработающего населения поселения для выработки ими практических навыков действий в условиях чрезвычайных ситуаций мирного и военного времени и уверенности в надежности средств и способов</w:t>
      </w:r>
      <w:r w:rsidR="00027236">
        <w:rPr>
          <w:rFonts w:ascii="Arial" w:hAnsi="Arial" w:cs="Arial"/>
          <w:bCs/>
        </w:rPr>
        <w:t xml:space="preserve"> защиты от ЧС любого характера.</w:t>
      </w:r>
    </w:p>
    <w:p w:rsidR="00E25BB9" w:rsidRPr="006C312D" w:rsidRDefault="00E25BB9" w:rsidP="00E25BB9">
      <w:pPr>
        <w:ind w:firstLine="709"/>
        <w:jc w:val="both"/>
        <w:rPr>
          <w:rFonts w:ascii="Arial" w:hAnsi="Arial" w:cs="Arial"/>
          <w:bCs/>
        </w:rPr>
      </w:pPr>
      <w:r w:rsidRPr="006C312D">
        <w:rPr>
          <w:rFonts w:ascii="Arial" w:hAnsi="Arial" w:cs="Arial"/>
          <w:bCs/>
        </w:rPr>
        <w:t>Он обязан:</w:t>
      </w:r>
    </w:p>
    <w:p w:rsidR="00E25BB9" w:rsidRPr="006C312D" w:rsidRDefault="00E25BB9" w:rsidP="00E25BB9">
      <w:pPr>
        <w:ind w:firstLine="709"/>
        <w:jc w:val="both"/>
        <w:rPr>
          <w:rFonts w:ascii="Arial" w:hAnsi="Arial" w:cs="Arial"/>
          <w:bCs/>
        </w:rPr>
      </w:pPr>
      <w:r w:rsidRPr="006C312D">
        <w:rPr>
          <w:rFonts w:ascii="Arial" w:hAnsi="Arial" w:cs="Arial"/>
          <w:bCs/>
        </w:rPr>
        <w:t>- разрабатывать и вести планирующие документы, учетные и отчетные документы;</w:t>
      </w:r>
    </w:p>
    <w:p w:rsidR="00E25BB9" w:rsidRPr="006C312D" w:rsidRDefault="00E25BB9" w:rsidP="00E25BB9">
      <w:pPr>
        <w:ind w:firstLine="709"/>
        <w:jc w:val="both"/>
        <w:rPr>
          <w:rFonts w:ascii="Arial" w:hAnsi="Arial" w:cs="Arial"/>
          <w:bCs/>
        </w:rPr>
      </w:pPr>
      <w:r w:rsidRPr="006C312D">
        <w:rPr>
          <w:rFonts w:ascii="Arial" w:hAnsi="Arial" w:cs="Arial"/>
          <w:bCs/>
        </w:rPr>
        <w:t>- в соответствии с расписанием проводить занятия и консультации в объеме, установленном распоряжением главы администрации поселения;</w:t>
      </w:r>
    </w:p>
    <w:p w:rsidR="00E25BB9" w:rsidRPr="006C312D" w:rsidRDefault="00E25BB9" w:rsidP="00E25BB9">
      <w:pPr>
        <w:ind w:firstLine="709"/>
        <w:jc w:val="both"/>
        <w:rPr>
          <w:rFonts w:ascii="Arial" w:hAnsi="Arial" w:cs="Arial"/>
          <w:bCs/>
        </w:rPr>
      </w:pPr>
      <w:r w:rsidRPr="006C312D">
        <w:rPr>
          <w:rFonts w:ascii="Arial" w:hAnsi="Arial" w:cs="Arial"/>
          <w:bCs/>
        </w:rPr>
        <w:t>- осуществлять контроль над ходом самостоятельного обучения людей и оказать индивидуальную помощь обучаемым;</w:t>
      </w:r>
    </w:p>
    <w:p w:rsidR="00E25BB9" w:rsidRPr="006C312D" w:rsidRDefault="00E25BB9" w:rsidP="00E25BB9">
      <w:pPr>
        <w:ind w:firstLine="709"/>
        <w:jc w:val="both"/>
        <w:rPr>
          <w:rFonts w:ascii="Arial" w:hAnsi="Arial" w:cs="Arial"/>
          <w:bCs/>
        </w:rPr>
      </w:pPr>
      <w:r w:rsidRPr="006C312D">
        <w:rPr>
          <w:rFonts w:ascii="Arial" w:hAnsi="Arial" w:cs="Arial"/>
          <w:bCs/>
        </w:rPr>
        <w:t xml:space="preserve">- проводить инструктаж </w:t>
      </w:r>
      <w:r w:rsidR="00027236">
        <w:rPr>
          <w:rFonts w:ascii="Arial" w:hAnsi="Arial" w:cs="Arial"/>
          <w:bCs/>
        </w:rPr>
        <w:t xml:space="preserve">руководителей занятий и </w:t>
      </w:r>
      <w:r w:rsidRPr="006C312D">
        <w:rPr>
          <w:rFonts w:ascii="Arial" w:hAnsi="Arial" w:cs="Arial"/>
          <w:bCs/>
        </w:rPr>
        <w:t>групп;</w:t>
      </w:r>
    </w:p>
    <w:p w:rsidR="00027236" w:rsidRDefault="00E25BB9" w:rsidP="00E25BB9">
      <w:pPr>
        <w:ind w:firstLine="709"/>
        <w:jc w:val="both"/>
        <w:rPr>
          <w:rFonts w:ascii="Arial" w:hAnsi="Arial" w:cs="Arial"/>
          <w:bCs/>
        </w:rPr>
      </w:pPr>
      <w:r w:rsidRPr="006C312D">
        <w:rPr>
          <w:rFonts w:ascii="Arial" w:hAnsi="Arial" w:cs="Arial"/>
          <w:bCs/>
        </w:rPr>
        <w:t xml:space="preserve">- вести учет подготовки неработающего населения в поселении; </w:t>
      </w:r>
    </w:p>
    <w:p w:rsidR="00E25BB9" w:rsidRPr="006C312D" w:rsidRDefault="00027236" w:rsidP="00027236">
      <w:pPr>
        <w:jc w:val="both"/>
        <w:rPr>
          <w:rFonts w:ascii="Arial" w:hAnsi="Arial" w:cs="Arial"/>
          <w:bCs/>
        </w:rPr>
      </w:pPr>
      <w:r>
        <w:rPr>
          <w:rFonts w:ascii="Arial" w:hAnsi="Arial" w:cs="Arial"/>
          <w:bCs/>
        </w:rPr>
        <w:t xml:space="preserve">          </w:t>
      </w:r>
      <w:r w:rsidR="00E25BB9" w:rsidRPr="006C312D">
        <w:rPr>
          <w:rFonts w:ascii="Arial" w:hAnsi="Arial" w:cs="Arial"/>
          <w:bCs/>
        </w:rPr>
        <w:t>- следить за содержанием помещения, соблюдением правил пожарной безопасности;</w:t>
      </w:r>
    </w:p>
    <w:p w:rsidR="00E25BB9" w:rsidRPr="006C312D" w:rsidRDefault="00E25BB9" w:rsidP="00E25BB9">
      <w:pPr>
        <w:ind w:firstLine="709"/>
        <w:jc w:val="both"/>
        <w:rPr>
          <w:rFonts w:ascii="Arial" w:hAnsi="Arial" w:cs="Arial"/>
          <w:bCs/>
        </w:rPr>
      </w:pPr>
      <w:r w:rsidRPr="006C312D">
        <w:rPr>
          <w:rFonts w:ascii="Arial" w:hAnsi="Arial" w:cs="Arial"/>
          <w:bCs/>
        </w:rPr>
        <w:t>- поддерживать постоянное взаимодействие по вопросам обучения с органами управления ГО и ЧС района и курсами ГО</w:t>
      </w:r>
      <w:r>
        <w:rPr>
          <w:rFonts w:ascii="Arial" w:hAnsi="Arial" w:cs="Arial"/>
          <w:bCs/>
        </w:rPr>
        <w:t>;</w:t>
      </w:r>
    </w:p>
    <w:p w:rsidR="00E25BB9" w:rsidRPr="006C312D" w:rsidRDefault="00E25BB9" w:rsidP="00E25BB9">
      <w:pPr>
        <w:ind w:firstLine="709"/>
        <w:jc w:val="both"/>
        <w:rPr>
          <w:rFonts w:ascii="Arial" w:hAnsi="Arial" w:cs="Arial"/>
          <w:bCs/>
        </w:rPr>
      </w:pPr>
      <w:r w:rsidRPr="006C312D">
        <w:rPr>
          <w:rFonts w:ascii="Arial" w:hAnsi="Arial" w:cs="Arial"/>
          <w:bCs/>
        </w:rPr>
        <w:t>-</w:t>
      </w:r>
      <w:r>
        <w:rPr>
          <w:rFonts w:ascii="Arial" w:hAnsi="Arial" w:cs="Arial"/>
          <w:bCs/>
        </w:rPr>
        <w:t xml:space="preserve"> </w:t>
      </w:r>
      <w:r w:rsidRPr="006C312D">
        <w:rPr>
          <w:rFonts w:ascii="Arial" w:hAnsi="Arial" w:cs="Arial"/>
          <w:bCs/>
        </w:rPr>
        <w:t>пропагандировать важность и необходимость всех мероприятий ГО и ЧС в современных условиях.</w:t>
      </w:r>
    </w:p>
    <w:p w:rsidR="00E25BB9" w:rsidRPr="006C312D" w:rsidRDefault="00E25BB9" w:rsidP="00E25BB9">
      <w:pPr>
        <w:jc w:val="both"/>
        <w:rPr>
          <w:rFonts w:ascii="Arial" w:hAnsi="Arial" w:cs="Arial"/>
          <w:bCs/>
        </w:rPr>
      </w:pPr>
    </w:p>
    <w:p w:rsidR="00E25BB9" w:rsidRPr="006C312D" w:rsidRDefault="00E25BB9" w:rsidP="00E25BB9">
      <w:pPr>
        <w:jc w:val="both"/>
        <w:rPr>
          <w:rFonts w:ascii="Arial" w:hAnsi="Arial" w:cs="Arial"/>
          <w:bCs/>
        </w:rPr>
      </w:pPr>
    </w:p>
    <w:p w:rsidR="00E25BB9" w:rsidRPr="006C312D" w:rsidRDefault="00E25BB9" w:rsidP="00E25BB9">
      <w:pPr>
        <w:jc w:val="both"/>
        <w:rPr>
          <w:rFonts w:ascii="Arial" w:hAnsi="Arial" w:cs="Arial"/>
          <w:bCs/>
        </w:rPr>
      </w:pPr>
      <w:r w:rsidRPr="006C312D">
        <w:rPr>
          <w:rFonts w:ascii="Arial" w:hAnsi="Arial" w:cs="Arial"/>
          <w:bCs/>
        </w:rPr>
        <w:t>С обязанностями ознакомле</w:t>
      </w:r>
      <w:proofErr w:type="gramStart"/>
      <w:r w:rsidRPr="006C312D">
        <w:rPr>
          <w:rFonts w:ascii="Arial" w:hAnsi="Arial" w:cs="Arial"/>
          <w:bCs/>
        </w:rPr>
        <w:t>н</w:t>
      </w:r>
      <w:r>
        <w:rPr>
          <w:rFonts w:ascii="Arial" w:hAnsi="Arial" w:cs="Arial"/>
          <w:bCs/>
        </w:rPr>
        <w:t>(</w:t>
      </w:r>
      <w:proofErr w:type="gramEnd"/>
      <w:r w:rsidRPr="006C312D">
        <w:rPr>
          <w:rFonts w:ascii="Arial" w:hAnsi="Arial" w:cs="Arial"/>
          <w:bCs/>
        </w:rPr>
        <w:t>а</w:t>
      </w:r>
      <w:r>
        <w:rPr>
          <w:rFonts w:ascii="Arial" w:hAnsi="Arial" w:cs="Arial"/>
          <w:bCs/>
        </w:rPr>
        <w:t>)</w:t>
      </w:r>
      <w:r w:rsidRPr="006C312D">
        <w:rPr>
          <w:rFonts w:ascii="Arial" w:hAnsi="Arial" w:cs="Arial"/>
          <w:bCs/>
        </w:rPr>
        <w:t>:</w:t>
      </w:r>
    </w:p>
    <w:p w:rsidR="00E25BB9" w:rsidRPr="007745C3" w:rsidRDefault="00E25BB9" w:rsidP="00E25BB9">
      <w:pPr>
        <w:jc w:val="both"/>
        <w:rPr>
          <w:rFonts w:ascii="Arial" w:hAnsi="Arial" w:cs="Arial"/>
        </w:rPr>
      </w:pPr>
      <w:r w:rsidRPr="006C312D">
        <w:rPr>
          <w:rFonts w:ascii="Arial" w:hAnsi="Arial" w:cs="Arial"/>
          <w:bCs/>
        </w:rPr>
        <w:t>_______</w:t>
      </w:r>
      <w:r>
        <w:rPr>
          <w:rFonts w:ascii="Arial" w:hAnsi="Arial" w:cs="Arial"/>
          <w:bCs/>
        </w:rPr>
        <w:t>____________________________</w:t>
      </w:r>
      <w:r w:rsidRPr="006C312D">
        <w:rPr>
          <w:rFonts w:ascii="Arial" w:hAnsi="Arial" w:cs="Arial"/>
          <w:bCs/>
        </w:rPr>
        <w:t xml:space="preserve"> (подпись Руководителя УКП поселения)</w:t>
      </w:r>
      <w:r w:rsidRPr="007745C3">
        <w:rPr>
          <w:rFonts w:ascii="Arial" w:hAnsi="Arial" w:cs="Arial"/>
        </w:rPr>
        <w:t xml:space="preserve"> </w:t>
      </w:r>
    </w:p>
    <w:p w:rsidR="00E25BB9" w:rsidRDefault="00E25BB9" w:rsidP="00E25BB9">
      <w:pPr>
        <w:jc w:val="both"/>
        <w:rPr>
          <w:rFonts w:ascii="Arial" w:hAnsi="Arial" w:cs="Arial"/>
        </w:rPr>
      </w:pPr>
    </w:p>
    <w:p w:rsidR="00E25BB9" w:rsidRDefault="00E25BB9" w:rsidP="00E25BB9">
      <w:pPr>
        <w:jc w:val="both"/>
        <w:rPr>
          <w:rFonts w:ascii="Arial" w:hAnsi="Arial" w:cs="Arial"/>
        </w:rPr>
      </w:pPr>
    </w:p>
    <w:p w:rsidR="00E25BB9" w:rsidRDefault="00E25BB9" w:rsidP="00E25BB9">
      <w:pPr>
        <w:jc w:val="both"/>
        <w:rPr>
          <w:rFonts w:ascii="Arial" w:hAnsi="Arial" w:cs="Arial"/>
        </w:rPr>
      </w:pPr>
    </w:p>
    <w:p w:rsidR="00E25BB9" w:rsidRDefault="00E25BB9" w:rsidP="00E25BB9">
      <w:pPr>
        <w:jc w:val="both"/>
        <w:rPr>
          <w:rFonts w:ascii="Arial" w:hAnsi="Arial" w:cs="Arial"/>
        </w:rPr>
      </w:pPr>
    </w:p>
    <w:p w:rsidR="00E25BB9" w:rsidRDefault="00E25BB9" w:rsidP="00E25BB9">
      <w:pPr>
        <w:jc w:val="both"/>
        <w:rPr>
          <w:rFonts w:ascii="Arial" w:hAnsi="Arial" w:cs="Arial"/>
        </w:rPr>
      </w:pPr>
    </w:p>
    <w:p w:rsidR="00E25BB9" w:rsidRDefault="00E25BB9" w:rsidP="00E25BB9">
      <w:pPr>
        <w:jc w:val="both"/>
        <w:rPr>
          <w:rFonts w:ascii="Arial" w:hAnsi="Arial" w:cs="Arial"/>
        </w:rPr>
      </w:pPr>
    </w:p>
    <w:p w:rsidR="00E25BB9" w:rsidRDefault="00E25BB9" w:rsidP="00E25BB9">
      <w:pPr>
        <w:jc w:val="both"/>
        <w:rPr>
          <w:rFonts w:ascii="Arial" w:hAnsi="Arial" w:cs="Arial"/>
        </w:rPr>
      </w:pPr>
    </w:p>
    <w:p w:rsidR="00E25BB9" w:rsidRDefault="00E25BB9" w:rsidP="00E25BB9">
      <w:pPr>
        <w:jc w:val="both"/>
        <w:rPr>
          <w:rFonts w:ascii="Arial" w:hAnsi="Arial" w:cs="Arial"/>
        </w:rPr>
      </w:pPr>
    </w:p>
    <w:p w:rsidR="00E25BB9" w:rsidRDefault="00E25BB9" w:rsidP="00E25BB9">
      <w:pPr>
        <w:jc w:val="both"/>
        <w:rPr>
          <w:rFonts w:ascii="Arial" w:hAnsi="Arial" w:cs="Arial"/>
        </w:rPr>
      </w:pPr>
    </w:p>
    <w:p w:rsidR="00E25BB9" w:rsidRDefault="00E25BB9" w:rsidP="00E25BB9">
      <w:pPr>
        <w:jc w:val="both"/>
        <w:rPr>
          <w:rFonts w:ascii="Arial" w:hAnsi="Arial" w:cs="Arial"/>
        </w:rPr>
      </w:pPr>
    </w:p>
    <w:p w:rsidR="00E25BB9" w:rsidRDefault="00E25BB9" w:rsidP="00E25BB9">
      <w:pPr>
        <w:jc w:val="both"/>
        <w:rPr>
          <w:rFonts w:ascii="Arial" w:hAnsi="Arial" w:cs="Arial"/>
        </w:rPr>
      </w:pPr>
    </w:p>
    <w:p w:rsidR="00E25BB9" w:rsidRDefault="00E25BB9" w:rsidP="00E25BB9">
      <w:pPr>
        <w:jc w:val="both"/>
        <w:rPr>
          <w:rFonts w:ascii="Arial" w:hAnsi="Arial" w:cs="Arial"/>
        </w:rPr>
      </w:pPr>
    </w:p>
    <w:p w:rsidR="00E25BB9" w:rsidRDefault="00E25BB9" w:rsidP="00E25BB9">
      <w:pPr>
        <w:jc w:val="both"/>
        <w:rPr>
          <w:rFonts w:ascii="Arial" w:hAnsi="Arial" w:cs="Arial"/>
        </w:rPr>
      </w:pPr>
    </w:p>
    <w:p w:rsidR="00027236" w:rsidRDefault="00027236" w:rsidP="00E25BB9">
      <w:pPr>
        <w:jc w:val="both"/>
        <w:rPr>
          <w:rFonts w:ascii="Arial" w:hAnsi="Arial" w:cs="Arial"/>
        </w:rPr>
      </w:pPr>
    </w:p>
    <w:p w:rsidR="00027236" w:rsidRDefault="00027236" w:rsidP="00E25BB9">
      <w:pPr>
        <w:jc w:val="both"/>
        <w:rPr>
          <w:rFonts w:ascii="Arial" w:hAnsi="Arial" w:cs="Arial"/>
        </w:rPr>
      </w:pPr>
    </w:p>
    <w:p w:rsidR="00027236" w:rsidRDefault="00027236" w:rsidP="00E25BB9">
      <w:pPr>
        <w:jc w:val="both"/>
        <w:rPr>
          <w:rFonts w:ascii="Arial" w:hAnsi="Arial" w:cs="Arial"/>
        </w:rPr>
      </w:pPr>
    </w:p>
    <w:p w:rsidR="00027236" w:rsidRDefault="00027236" w:rsidP="00E25BB9">
      <w:pPr>
        <w:jc w:val="both"/>
        <w:rPr>
          <w:rFonts w:ascii="Arial" w:hAnsi="Arial" w:cs="Arial"/>
        </w:rPr>
      </w:pPr>
    </w:p>
    <w:p w:rsidR="00027236" w:rsidRDefault="00027236" w:rsidP="00E25BB9">
      <w:pPr>
        <w:jc w:val="both"/>
        <w:rPr>
          <w:rFonts w:ascii="Arial" w:hAnsi="Arial" w:cs="Arial"/>
        </w:rPr>
      </w:pPr>
    </w:p>
    <w:p w:rsidR="00E25BB9" w:rsidRDefault="00E25BB9" w:rsidP="00E25BB9">
      <w:pPr>
        <w:jc w:val="both"/>
        <w:rPr>
          <w:rFonts w:ascii="Arial" w:hAnsi="Arial" w:cs="Arial"/>
        </w:rPr>
      </w:pPr>
    </w:p>
    <w:p w:rsidR="00E25BB9" w:rsidRPr="00C62B81" w:rsidRDefault="00E25BB9" w:rsidP="00E25BB9">
      <w:pPr>
        <w:jc w:val="right"/>
        <w:rPr>
          <w:rFonts w:ascii="Arial" w:hAnsi="Arial" w:cs="Arial"/>
        </w:rPr>
      </w:pPr>
      <w:r>
        <w:rPr>
          <w:rFonts w:ascii="Courier New" w:hAnsi="Courier New" w:cs="Courier New"/>
        </w:rPr>
        <w:lastRenderedPageBreak/>
        <w:t>Приложение № 3</w:t>
      </w:r>
    </w:p>
    <w:p w:rsidR="00027236" w:rsidRPr="00024599" w:rsidRDefault="00027236" w:rsidP="00027236">
      <w:pPr>
        <w:tabs>
          <w:tab w:val="left" w:pos="6120"/>
        </w:tabs>
        <w:jc w:val="right"/>
        <w:rPr>
          <w:rFonts w:ascii="Courier New" w:hAnsi="Courier New" w:cs="Courier New"/>
          <w:sz w:val="22"/>
          <w:szCs w:val="22"/>
        </w:rPr>
      </w:pPr>
      <w:r w:rsidRPr="00024599">
        <w:rPr>
          <w:rFonts w:ascii="Courier New" w:hAnsi="Courier New" w:cs="Courier New"/>
          <w:sz w:val="22"/>
          <w:szCs w:val="22"/>
        </w:rPr>
        <w:t>утвержден</w:t>
      </w:r>
      <w:r>
        <w:rPr>
          <w:rFonts w:ascii="Courier New" w:hAnsi="Courier New" w:cs="Courier New"/>
          <w:sz w:val="22"/>
          <w:szCs w:val="22"/>
        </w:rPr>
        <w:t>о</w:t>
      </w:r>
    </w:p>
    <w:p w:rsidR="00027236" w:rsidRDefault="00027236" w:rsidP="00027236">
      <w:pPr>
        <w:tabs>
          <w:tab w:val="left" w:pos="6120"/>
        </w:tabs>
        <w:jc w:val="right"/>
        <w:rPr>
          <w:rFonts w:ascii="Courier New" w:hAnsi="Courier New" w:cs="Courier New"/>
          <w:sz w:val="22"/>
          <w:szCs w:val="22"/>
        </w:rPr>
      </w:pPr>
      <w:r w:rsidRPr="00024599">
        <w:rPr>
          <w:rFonts w:ascii="Courier New" w:hAnsi="Courier New" w:cs="Courier New"/>
          <w:sz w:val="22"/>
          <w:szCs w:val="22"/>
        </w:rPr>
        <w:t xml:space="preserve">постановлением администрации </w:t>
      </w:r>
    </w:p>
    <w:p w:rsidR="00027236" w:rsidRPr="00024599" w:rsidRDefault="00027236" w:rsidP="00027236">
      <w:pPr>
        <w:tabs>
          <w:tab w:val="left" w:pos="6120"/>
        </w:tabs>
        <w:jc w:val="right"/>
        <w:rPr>
          <w:rFonts w:ascii="Courier New" w:hAnsi="Courier New" w:cs="Courier New"/>
          <w:sz w:val="22"/>
          <w:szCs w:val="22"/>
        </w:rPr>
      </w:pPr>
      <w:r w:rsidRPr="00024599">
        <w:rPr>
          <w:rFonts w:ascii="Courier New" w:hAnsi="Courier New" w:cs="Courier New"/>
          <w:sz w:val="22"/>
          <w:szCs w:val="22"/>
        </w:rPr>
        <w:t xml:space="preserve">Атагайского муниципального </w:t>
      </w:r>
    </w:p>
    <w:p w:rsidR="00027236" w:rsidRPr="00024599" w:rsidRDefault="00027236" w:rsidP="00027236">
      <w:pPr>
        <w:tabs>
          <w:tab w:val="left" w:pos="6120"/>
        </w:tabs>
        <w:jc w:val="right"/>
        <w:rPr>
          <w:rFonts w:ascii="Courier New" w:hAnsi="Courier New" w:cs="Courier New"/>
          <w:sz w:val="22"/>
          <w:szCs w:val="22"/>
        </w:rPr>
      </w:pPr>
      <w:r>
        <w:rPr>
          <w:rFonts w:ascii="Courier New" w:hAnsi="Courier New" w:cs="Courier New"/>
          <w:sz w:val="22"/>
          <w:szCs w:val="22"/>
        </w:rPr>
        <w:t>образования от 28.</w:t>
      </w:r>
      <w:r w:rsidRPr="0022157D">
        <w:rPr>
          <w:rFonts w:ascii="Courier New" w:hAnsi="Courier New" w:cs="Courier New"/>
          <w:sz w:val="22"/>
          <w:szCs w:val="22"/>
        </w:rPr>
        <w:t>1</w:t>
      </w:r>
      <w:r>
        <w:rPr>
          <w:rFonts w:ascii="Courier New" w:hAnsi="Courier New" w:cs="Courier New"/>
          <w:sz w:val="22"/>
          <w:szCs w:val="22"/>
        </w:rPr>
        <w:t>2.2019 г. № 265</w:t>
      </w:r>
    </w:p>
    <w:p w:rsidR="00E25BB9" w:rsidRDefault="00E25BB9" w:rsidP="00E25BB9">
      <w:pPr>
        <w:jc w:val="right"/>
        <w:rPr>
          <w:rFonts w:ascii="Arial" w:hAnsi="Arial" w:cs="Arial"/>
        </w:rPr>
      </w:pPr>
    </w:p>
    <w:p w:rsidR="00E25BB9" w:rsidRDefault="00E25BB9" w:rsidP="00E25BB9">
      <w:pPr>
        <w:jc w:val="center"/>
        <w:rPr>
          <w:rFonts w:ascii="Arial" w:hAnsi="Arial" w:cs="Arial"/>
        </w:rPr>
      </w:pPr>
      <w:r w:rsidRPr="007745C3">
        <w:rPr>
          <w:rFonts w:ascii="Arial" w:hAnsi="Arial" w:cs="Arial"/>
        </w:rPr>
        <w:t>ПРОГРАММА ПОДГОТОВКИ НЕРАБОТАЮЩЕГО НАСЕЛЕНИЯ</w:t>
      </w:r>
      <w:r w:rsidR="00027236">
        <w:rPr>
          <w:rFonts w:ascii="Arial" w:hAnsi="Arial" w:cs="Arial"/>
        </w:rPr>
        <w:t xml:space="preserve"> НА БАЗЕ УЧЕБНО-КОНСУЛЬТАЦИОННОГО</w:t>
      </w:r>
      <w:r w:rsidRPr="007745C3">
        <w:rPr>
          <w:rFonts w:ascii="Arial" w:hAnsi="Arial" w:cs="Arial"/>
        </w:rPr>
        <w:t xml:space="preserve"> ПУНКТ</w:t>
      </w:r>
      <w:r w:rsidR="00027236">
        <w:rPr>
          <w:rFonts w:ascii="Arial" w:hAnsi="Arial" w:cs="Arial"/>
        </w:rPr>
        <w:t>А</w:t>
      </w:r>
      <w:r w:rsidRPr="007745C3">
        <w:rPr>
          <w:rFonts w:ascii="Arial" w:hAnsi="Arial" w:cs="Arial"/>
        </w:rPr>
        <w:t xml:space="preserve"> ПО ДЕЛАМ ГРАЖДАНСКОЙ ОБОРОНЫ И ЧРЕЗВЫЧАЙНЫМ СИТУАЦИЯМ</w:t>
      </w:r>
    </w:p>
    <w:p w:rsidR="00E25BB9" w:rsidRPr="007745C3" w:rsidRDefault="00E25BB9" w:rsidP="00E25BB9">
      <w:pPr>
        <w:jc w:val="center"/>
        <w:rPr>
          <w:rFonts w:ascii="Arial" w:hAnsi="Arial" w:cs="Arial"/>
        </w:rPr>
      </w:pPr>
    </w:p>
    <w:p w:rsidR="00E25BB9" w:rsidRDefault="00E25BB9" w:rsidP="00E25BB9">
      <w:pPr>
        <w:ind w:firstLine="709"/>
        <w:jc w:val="both"/>
        <w:rPr>
          <w:rFonts w:ascii="Arial" w:hAnsi="Arial" w:cs="Arial"/>
        </w:rPr>
      </w:pPr>
      <w:r w:rsidRPr="007745C3">
        <w:rPr>
          <w:rFonts w:ascii="Arial" w:hAnsi="Arial" w:cs="Arial"/>
        </w:rPr>
        <w:t>Тема № 1. Обязанности населения по гражданской обороне и защите от чрезвычайных ситуаций. Порядок оповещения населения о чрезвычайных ситуациях. Действия населения по сигналу «Внимание всем!» и речевым сообщениям. Комплексная система экстренного оповещения населения об угрозе возникновения или о возни</w:t>
      </w:r>
      <w:r>
        <w:rPr>
          <w:rFonts w:ascii="Arial" w:hAnsi="Arial" w:cs="Arial"/>
        </w:rPr>
        <w:t xml:space="preserve">кновении чрезвычайных ситуаций </w:t>
      </w:r>
      <w:r w:rsidRPr="007745C3">
        <w:rPr>
          <w:rFonts w:ascii="Arial" w:hAnsi="Arial" w:cs="Arial"/>
        </w:rPr>
        <w:t>(лекция, 1 час)</w:t>
      </w:r>
      <w:r>
        <w:rPr>
          <w:rFonts w:ascii="Arial" w:hAnsi="Arial" w:cs="Arial"/>
        </w:rPr>
        <w:t>.</w:t>
      </w:r>
    </w:p>
    <w:p w:rsidR="00E25BB9" w:rsidRDefault="00E25BB9" w:rsidP="00E25BB9">
      <w:pPr>
        <w:ind w:firstLine="709"/>
        <w:jc w:val="both"/>
        <w:rPr>
          <w:rFonts w:ascii="Arial" w:hAnsi="Arial" w:cs="Arial"/>
        </w:rPr>
      </w:pPr>
      <w:r w:rsidRPr="007745C3">
        <w:rPr>
          <w:rFonts w:ascii="Arial" w:hAnsi="Arial" w:cs="Arial"/>
        </w:rPr>
        <w:t>Понятие гражданской обороны, ее роль и место в общей системе национальной безопасности.</w:t>
      </w:r>
    </w:p>
    <w:p w:rsidR="00E25BB9" w:rsidRDefault="00E25BB9" w:rsidP="00E25BB9">
      <w:pPr>
        <w:ind w:firstLine="709"/>
        <w:jc w:val="both"/>
        <w:rPr>
          <w:rFonts w:ascii="Arial" w:hAnsi="Arial" w:cs="Arial"/>
        </w:rPr>
      </w:pPr>
      <w:r w:rsidRPr="007745C3">
        <w:rPr>
          <w:rFonts w:ascii="Arial" w:hAnsi="Arial" w:cs="Arial"/>
        </w:rPr>
        <w:t xml:space="preserve">Обязанности населения по ГО, защите от ЧС природного и техногенного характера и обеспечению пожарной безопасности. </w:t>
      </w:r>
    </w:p>
    <w:p w:rsidR="00E25BB9" w:rsidRDefault="00E25BB9" w:rsidP="00E25BB9">
      <w:pPr>
        <w:ind w:firstLine="709"/>
        <w:jc w:val="both"/>
        <w:rPr>
          <w:rFonts w:ascii="Arial" w:hAnsi="Arial" w:cs="Arial"/>
        </w:rPr>
      </w:pPr>
      <w:r w:rsidRPr="007745C3">
        <w:rPr>
          <w:rFonts w:ascii="Arial" w:hAnsi="Arial" w:cs="Arial"/>
        </w:rPr>
        <w:t xml:space="preserve">Комплексная система экстренного оповещения населения об угрозе возникновения или о возникновении чрезвычайных ситуаций. </w:t>
      </w:r>
    </w:p>
    <w:p w:rsidR="00E25BB9" w:rsidRDefault="00E25BB9" w:rsidP="00E25BB9">
      <w:pPr>
        <w:ind w:firstLine="709"/>
        <w:jc w:val="both"/>
        <w:rPr>
          <w:rFonts w:ascii="Arial" w:hAnsi="Arial" w:cs="Arial"/>
        </w:rPr>
      </w:pPr>
      <w:r w:rsidRPr="007745C3">
        <w:rPr>
          <w:rFonts w:ascii="Arial" w:hAnsi="Arial" w:cs="Arial"/>
        </w:rPr>
        <w:t>Порядок оповещения населения о чрезвычайных ситуациях. Действия населения по сигналу «Внимание всем!» и речевым сообщениям органов, специально уполномоченных решать задачи ГО и задачи предупреждения и ликвидации ЧС</w:t>
      </w:r>
      <w:r>
        <w:rPr>
          <w:rFonts w:ascii="Arial" w:hAnsi="Arial" w:cs="Arial"/>
        </w:rPr>
        <w:t>.</w:t>
      </w:r>
    </w:p>
    <w:p w:rsidR="00E25BB9" w:rsidRDefault="00E25BB9" w:rsidP="00E25BB9">
      <w:pPr>
        <w:ind w:firstLine="709"/>
        <w:jc w:val="both"/>
        <w:rPr>
          <w:rFonts w:ascii="Arial" w:hAnsi="Arial" w:cs="Arial"/>
        </w:rPr>
      </w:pPr>
      <w:r w:rsidRPr="007745C3">
        <w:rPr>
          <w:rFonts w:ascii="Arial" w:hAnsi="Arial" w:cs="Arial"/>
        </w:rPr>
        <w:t>Тема № 2. Действия населения при стихийных бедствиях, авариях, катастрофах. Ведение аварийно-спасательных и других неотложных работ (лекция, 1 час)</w:t>
      </w:r>
      <w:r>
        <w:rPr>
          <w:rFonts w:ascii="Arial" w:hAnsi="Arial" w:cs="Arial"/>
        </w:rPr>
        <w:t>.</w:t>
      </w:r>
    </w:p>
    <w:p w:rsidR="00E25BB9" w:rsidRDefault="00E25BB9" w:rsidP="00E25BB9">
      <w:pPr>
        <w:ind w:firstLine="709"/>
        <w:jc w:val="both"/>
        <w:rPr>
          <w:rFonts w:ascii="Arial" w:hAnsi="Arial" w:cs="Arial"/>
        </w:rPr>
      </w:pPr>
      <w:r w:rsidRPr="007745C3">
        <w:rPr>
          <w:rFonts w:ascii="Arial" w:hAnsi="Arial" w:cs="Arial"/>
        </w:rPr>
        <w:t>Понятия о стихийном бедствии и источниках чрезвычайных ситуаций природного характера. Классификация и характеристика чрезвычайных ситуаций природного характера. Их причины и последствия.</w:t>
      </w:r>
    </w:p>
    <w:p w:rsidR="00E25BB9" w:rsidRDefault="00E25BB9" w:rsidP="00E25BB9">
      <w:pPr>
        <w:ind w:firstLine="709"/>
        <w:jc w:val="both"/>
        <w:rPr>
          <w:rFonts w:ascii="Arial" w:hAnsi="Arial" w:cs="Arial"/>
        </w:rPr>
      </w:pPr>
      <w:r w:rsidRPr="007745C3">
        <w:rPr>
          <w:rFonts w:ascii="Arial" w:hAnsi="Arial" w:cs="Arial"/>
        </w:rPr>
        <w:t>Действия населения при оповещении о стихийных бедствиях.</w:t>
      </w:r>
    </w:p>
    <w:p w:rsidR="00E25BB9" w:rsidRDefault="00E25BB9" w:rsidP="00E25BB9">
      <w:pPr>
        <w:ind w:firstLine="709"/>
        <w:jc w:val="both"/>
        <w:rPr>
          <w:rFonts w:ascii="Arial" w:hAnsi="Arial" w:cs="Arial"/>
        </w:rPr>
      </w:pPr>
      <w:r w:rsidRPr="007745C3">
        <w:rPr>
          <w:rFonts w:ascii="Arial" w:hAnsi="Arial" w:cs="Arial"/>
        </w:rPr>
        <w:t>Действия по обеспечению спасательных работ при извлечении пострадавших из-под завалов.</w:t>
      </w:r>
    </w:p>
    <w:p w:rsidR="00E25BB9" w:rsidRDefault="00E25BB9" w:rsidP="00E25BB9">
      <w:pPr>
        <w:ind w:firstLine="709"/>
        <w:jc w:val="both"/>
        <w:rPr>
          <w:rFonts w:ascii="Arial" w:hAnsi="Arial" w:cs="Arial"/>
        </w:rPr>
      </w:pPr>
      <w:r w:rsidRPr="007745C3">
        <w:rPr>
          <w:rFonts w:ascii="Arial" w:hAnsi="Arial" w:cs="Arial"/>
        </w:rPr>
        <w:t xml:space="preserve">Тема № 3. Методы обнаружения и измерения ионизирующих излучений. Приборы радиационной разведки и дозиметрического контроля, порядок  </w:t>
      </w:r>
      <w:r w:rsidR="00ED007A">
        <w:rPr>
          <w:rFonts w:ascii="Arial" w:hAnsi="Arial" w:cs="Arial"/>
        </w:rPr>
        <w:t>работы с ними (беседа</w:t>
      </w:r>
      <w:r w:rsidRPr="007745C3">
        <w:rPr>
          <w:rFonts w:ascii="Arial" w:hAnsi="Arial" w:cs="Arial"/>
        </w:rPr>
        <w:t>, 1 час)</w:t>
      </w:r>
      <w:r>
        <w:rPr>
          <w:rFonts w:ascii="Arial" w:hAnsi="Arial" w:cs="Arial"/>
        </w:rPr>
        <w:t>.</w:t>
      </w:r>
    </w:p>
    <w:p w:rsidR="00E25BB9" w:rsidRDefault="00E25BB9" w:rsidP="00E25BB9">
      <w:pPr>
        <w:ind w:firstLine="709"/>
        <w:jc w:val="both"/>
        <w:rPr>
          <w:rFonts w:ascii="Arial" w:hAnsi="Arial" w:cs="Arial"/>
        </w:rPr>
      </w:pPr>
      <w:r w:rsidRPr="007745C3">
        <w:rPr>
          <w:rFonts w:ascii="Arial" w:hAnsi="Arial" w:cs="Arial"/>
        </w:rPr>
        <w:t>Радиоактивное загрязнение местности при авариях на радиационно опасных объектах. Понятие о дозах облучения, уровнях загрязнения различных поверхностей и объектов, продуктов питания, фуража и воды. Методы обнаружения и измерения ионизирующих излучений, единицы измерения.</w:t>
      </w:r>
    </w:p>
    <w:p w:rsidR="00E25BB9" w:rsidRDefault="00E25BB9" w:rsidP="00E25BB9">
      <w:pPr>
        <w:ind w:firstLine="709"/>
        <w:jc w:val="both"/>
        <w:rPr>
          <w:rFonts w:ascii="Arial" w:hAnsi="Arial" w:cs="Arial"/>
        </w:rPr>
      </w:pPr>
      <w:r w:rsidRPr="007745C3">
        <w:rPr>
          <w:rFonts w:ascii="Arial" w:hAnsi="Arial" w:cs="Arial"/>
        </w:rPr>
        <w:t>Классификация приборов радиационной разведки (РР) и дозиметрического контроля (ДК).</w:t>
      </w:r>
    </w:p>
    <w:p w:rsidR="00E25BB9" w:rsidRDefault="00E25BB9" w:rsidP="00E25BB9">
      <w:pPr>
        <w:ind w:firstLine="709"/>
        <w:jc w:val="both"/>
        <w:rPr>
          <w:rFonts w:ascii="Arial" w:hAnsi="Arial" w:cs="Arial"/>
        </w:rPr>
      </w:pPr>
      <w:r w:rsidRPr="007745C3">
        <w:rPr>
          <w:rFonts w:ascii="Arial" w:hAnsi="Arial" w:cs="Arial"/>
        </w:rPr>
        <w:t>Тема № 4. Действия населения при обеззараживании территорий, зданий и сооружений. Санитарная обработка людей (лекция, 1 час)</w:t>
      </w:r>
      <w:r>
        <w:rPr>
          <w:rFonts w:ascii="Arial" w:hAnsi="Arial" w:cs="Arial"/>
        </w:rPr>
        <w:t>.</w:t>
      </w:r>
    </w:p>
    <w:p w:rsidR="00E25BB9" w:rsidRDefault="00E25BB9" w:rsidP="00E25BB9">
      <w:pPr>
        <w:ind w:firstLine="709"/>
        <w:jc w:val="both"/>
        <w:rPr>
          <w:rFonts w:ascii="Arial" w:hAnsi="Arial" w:cs="Arial"/>
        </w:rPr>
      </w:pPr>
      <w:r w:rsidRPr="007745C3">
        <w:rPr>
          <w:rFonts w:ascii="Arial" w:hAnsi="Arial" w:cs="Arial"/>
        </w:rPr>
        <w:t>Действия населения при обеззараживании территорий, зданий и сооружений. Сущность и способы частичной и полной специальной обработки. Понятие о дезактивации, дегазации и дезинфекции. Вещества, растворы и технические средства, применяемые для этих целей.</w:t>
      </w:r>
    </w:p>
    <w:p w:rsidR="00E25BB9" w:rsidRDefault="00E25BB9" w:rsidP="00E25BB9">
      <w:pPr>
        <w:ind w:firstLine="709"/>
        <w:jc w:val="both"/>
        <w:rPr>
          <w:rFonts w:ascii="Arial" w:hAnsi="Arial" w:cs="Arial"/>
        </w:rPr>
      </w:pPr>
      <w:r w:rsidRPr="007745C3">
        <w:rPr>
          <w:rFonts w:ascii="Arial" w:hAnsi="Arial" w:cs="Arial"/>
        </w:rPr>
        <w:t>Санитарная обработка населения.</w:t>
      </w:r>
    </w:p>
    <w:p w:rsidR="00E25BB9" w:rsidRDefault="00E25BB9" w:rsidP="00E25BB9">
      <w:pPr>
        <w:ind w:firstLine="709"/>
        <w:jc w:val="both"/>
        <w:rPr>
          <w:rFonts w:ascii="Arial" w:hAnsi="Arial" w:cs="Arial"/>
        </w:rPr>
      </w:pPr>
      <w:r w:rsidRPr="007745C3">
        <w:rPr>
          <w:rFonts w:ascii="Arial" w:hAnsi="Arial" w:cs="Arial"/>
        </w:rPr>
        <w:t>Тема № 5. Аварийно химически опасные вещества. Их воздействие на организм человека.</w:t>
      </w:r>
    </w:p>
    <w:p w:rsidR="00E25BB9" w:rsidRDefault="00E25BB9" w:rsidP="00E25BB9">
      <w:pPr>
        <w:ind w:firstLine="709"/>
        <w:jc w:val="both"/>
        <w:rPr>
          <w:rFonts w:ascii="Arial" w:hAnsi="Arial" w:cs="Arial"/>
        </w:rPr>
      </w:pPr>
      <w:r w:rsidRPr="007745C3">
        <w:rPr>
          <w:rFonts w:ascii="Arial" w:hAnsi="Arial" w:cs="Arial"/>
        </w:rPr>
        <w:lastRenderedPageBreak/>
        <w:t>Приборы химической разведки и порядок работы с ними (практическое занятие, 1 час)</w:t>
      </w:r>
      <w:r>
        <w:rPr>
          <w:rFonts w:ascii="Arial" w:hAnsi="Arial" w:cs="Arial"/>
        </w:rPr>
        <w:t>.</w:t>
      </w:r>
    </w:p>
    <w:p w:rsidR="00E25BB9" w:rsidRDefault="00E25BB9" w:rsidP="00E25BB9">
      <w:pPr>
        <w:ind w:firstLine="709"/>
        <w:jc w:val="both"/>
        <w:rPr>
          <w:rFonts w:ascii="Arial" w:hAnsi="Arial" w:cs="Arial"/>
        </w:rPr>
      </w:pPr>
      <w:r w:rsidRPr="007745C3">
        <w:rPr>
          <w:rFonts w:ascii="Arial" w:hAnsi="Arial" w:cs="Arial"/>
        </w:rPr>
        <w:t>Классификация АХОВ. Воздействие токсических свойств основных АХОВ на население в санитарно-защитной зоне.</w:t>
      </w:r>
    </w:p>
    <w:p w:rsidR="00E25BB9" w:rsidRDefault="00E25BB9" w:rsidP="00E25BB9">
      <w:pPr>
        <w:ind w:firstLine="709"/>
        <w:jc w:val="both"/>
        <w:rPr>
          <w:rFonts w:ascii="Arial" w:hAnsi="Arial" w:cs="Arial"/>
        </w:rPr>
      </w:pPr>
      <w:r w:rsidRPr="007745C3">
        <w:rPr>
          <w:rFonts w:ascii="Arial" w:hAnsi="Arial" w:cs="Arial"/>
        </w:rPr>
        <w:t>Предельно допустимые и поражающие концентрации.</w:t>
      </w:r>
    </w:p>
    <w:p w:rsidR="00E25BB9" w:rsidRDefault="00E25BB9" w:rsidP="00E25BB9">
      <w:pPr>
        <w:ind w:firstLine="709"/>
        <w:jc w:val="both"/>
        <w:rPr>
          <w:rFonts w:ascii="Arial" w:hAnsi="Arial" w:cs="Arial"/>
        </w:rPr>
      </w:pPr>
      <w:r w:rsidRPr="007745C3">
        <w:rPr>
          <w:rFonts w:ascii="Arial" w:hAnsi="Arial" w:cs="Arial"/>
        </w:rPr>
        <w:t>Приборы химической разведки, их принципы действия и основные характеристики.</w:t>
      </w:r>
    </w:p>
    <w:p w:rsidR="00E25BB9" w:rsidRDefault="00E25BB9" w:rsidP="00E25BB9">
      <w:pPr>
        <w:ind w:firstLine="709"/>
        <w:jc w:val="both"/>
        <w:rPr>
          <w:rFonts w:ascii="Arial" w:hAnsi="Arial" w:cs="Arial"/>
        </w:rPr>
      </w:pPr>
      <w:r w:rsidRPr="007745C3">
        <w:rPr>
          <w:rFonts w:ascii="Arial" w:hAnsi="Arial" w:cs="Arial"/>
        </w:rPr>
        <w:t>Тема № 6. Средства индивидуальной защиты и порядок их использования (практическое занятие, 1 час)</w:t>
      </w:r>
      <w:r>
        <w:rPr>
          <w:rFonts w:ascii="Arial" w:hAnsi="Arial" w:cs="Arial"/>
        </w:rPr>
        <w:t>.</w:t>
      </w:r>
    </w:p>
    <w:p w:rsidR="00E25BB9" w:rsidRDefault="00E25BB9" w:rsidP="00E25BB9">
      <w:pPr>
        <w:ind w:firstLine="709"/>
        <w:jc w:val="both"/>
        <w:rPr>
          <w:rFonts w:ascii="Arial" w:hAnsi="Arial" w:cs="Arial"/>
        </w:rPr>
      </w:pPr>
      <w:r w:rsidRPr="007745C3">
        <w:rPr>
          <w:rFonts w:ascii="Arial" w:hAnsi="Arial" w:cs="Arial"/>
        </w:rPr>
        <w:t>Средства индивидуальной защиты, их классификация, принципы действия, основные характеристики.</w:t>
      </w:r>
    </w:p>
    <w:p w:rsidR="00E25BB9" w:rsidRDefault="00E25BB9" w:rsidP="00E25BB9">
      <w:pPr>
        <w:ind w:firstLine="709"/>
        <w:jc w:val="both"/>
        <w:rPr>
          <w:rFonts w:ascii="Arial" w:hAnsi="Arial" w:cs="Arial"/>
        </w:rPr>
      </w:pPr>
      <w:r w:rsidRPr="007745C3">
        <w:rPr>
          <w:rFonts w:ascii="Arial" w:hAnsi="Arial" w:cs="Arial"/>
        </w:rPr>
        <w:t>Порядок определения размера противогаза и его надевание.</w:t>
      </w:r>
    </w:p>
    <w:p w:rsidR="00E25BB9" w:rsidRDefault="00E25BB9" w:rsidP="00E25BB9">
      <w:pPr>
        <w:ind w:firstLine="709"/>
        <w:jc w:val="both"/>
        <w:rPr>
          <w:rFonts w:ascii="Arial" w:hAnsi="Arial" w:cs="Arial"/>
        </w:rPr>
      </w:pPr>
      <w:r w:rsidRPr="007745C3">
        <w:rPr>
          <w:rFonts w:ascii="Arial" w:hAnsi="Arial" w:cs="Arial"/>
        </w:rPr>
        <w:t>Тема № 7. Повышение защитных свойств дома (квартиры) от проникновения радиоактивной пыли и АХОВ. Правила поведения населения при проведении изоляционно-ограничительных мероприятий (лекция, 1 час)</w:t>
      </w:r>
      <w:r>
        <w:rPr>
          <w:rFonts w:ascii="Arial" w:hAnsi="Arial" w:cs="Arial"/>
        </w:rPr>
        <w:t>.</w:t>
      </w:r>
    </w:p>
    <w:p w:rsidR="00E25BB9" w:rsidRDefault="00E25BB9" w:rsidP="00E25BB9">
      <w:pPr>
        <w:ind w:firstLine="709"/>
        <w:jc w:val="both"/>
        <w:rPr>
          <w:rFonts w:ascii="Arial" w:hAnsi="Arial" w:cs="Arial"/>
        </w:rPr>
      </w:pPr>
      <w:r w:rsidRPr="007745C3">
        <w:rPr>
          <w:rFonts w:ascii="Arial" w:hAnsi="Arial" w:cs="Arial"/>
        </w:rPr>
        <w:t>Общие понятия, основные принципы и способы защиты населения от проникновения радиоактивной пыли и АХОВ.</w:t>
      </w:r>
    </w:p>
    <w:p w:rsidR="00E25BB9" w:rsidRDefault="00E25BB9" w:rsidP="00E25BB9">
      <w:pPr>
        <w:ind w:firstLine="709"/>
        <w:jc w:val="both"/>
        <w:rPr>
          <w:rFonts w:ascii="Arial" w:hAnsi="Arial" w:cs="Arial"/>
        </w:rPr>
      </w:pPr>
      <w:r w:rsidRPr="007745C3">
        <w:rPr>
          <w:rFonts w:ascii="Arial" w:hAnsi="Arial" w:cs="Arial"/>
        </w:rPr>
        <w:t>Правила поведения населения при проведении изоляционно-ограничительных мероприятий.</w:t>
      </w:r>
    </w:p>
    <w:p w:rsidR="00E25BB9" w:rsidRDefault="00E25BB9" w:rsidP="00E25BB9">
      <w:pPr>
        <w:ind w:firstLine="709"/>
        <w:jc w:val="both"/>
        <w:rPr>
          <w:rFonts w:ascii="Arial" w:hAnsi="Arial" w:cs="Arial"/>
        </w:rPr>
      </w:pPr>
      <w:r w:rsidRPr="007745C3">
        <w:rPr>
          <w:rFonts w:ascii="Arial" w:hAnsi="Arial" w:cs="Arial"/>
        </w:rPr>
        <w:t>Тема № 8. Порядок заполнения защитных сооружений и пребывания в них. Порядок эвакуации из защитных сооружений. Защита населения путем эвакуации. Порядок проведения эвакуации (практическое занятие, 1 час)</w:t>
      </w:r>
      <w:r>
        <w:rPr>
          <w:rFonts w:ascii="Arial" w:hAnsi="Arial" w:cs="Arial"/>
        </w:rPr>
        <w:t>.</w:t>
      </w:r>
    </w:p>
    <w:p w:rsidR="00E25BB9" w:rsidRDefault="00E25BB9" w:rsidP="00E25BB9">
      <w:pPr>
        <w:ind w:firstLine="709"/>
        <w:jc w:val="both"/>
        <w:rPr>
          <w:rFonts w:ascii="Arial" w:hAnsi="Arial" w:cs="Arial"/>
        </w:rPr>
      </w:pPr>
      <w:r w:rsidRPr="007745C3">
        <w:rPr>
          <w:rFonts w:ascii="Arial" w:hAnsi="Arial" w:cs="Arial"/>
        </w:rPr>
        <w:t>Порядок оповещения населения об угрозе возникновения ЧС мирного и военного времени.</w:t>
      </w:r>
    </w:p>
    <w:p w:rsidR="00E25BB9" w:rsidRDefault="00E25BB9" w:rsidP="00E25BB9">
      <w:pPr>
        <w:ind w:firstLine="709"/>
        <w:jc w:val="both"/>
        <w:rPr>
          <w:rFonts w:ascii="Arial" w:hAnsi="Arial" w:cs="Arial"/>
        </w:rPr>
      </w:pPr>
      <w:r w:rsidRPr="007745C3">
        <w:rPr>
          <w:rFonts w:ascii="Arial" w:hAnsi="Arial" w:cs="Arial"/>
        </w:rPr>
        <w:t>Очередность и порядок проведения эвакуационных мероприятий.</w:t>
      </w:r>
    </w:p>
    <w:p w:rsidR="00E25BB9" w:rsidRDefault="00E25BB9" w:rsidP="00E25BB9">
      <w:pPr>
        <w:ind w:firstLine="709"/>
        <w:jc w:val="both"/>
        <w:rPr>
          <w:rFonts w:ascii="Arial" w:hAnsi="Arial" w:cs="Arial"/>
        </w:rPr>
      </w:pPr>
      <w:r w:rsidRPr="007745C3">
        <w:rPr>
          <w:rFonts w:ascii="Arial" w:hAnsi="Arial" w:cs="Arial"/>
        </w:rPr>
        <w:t>Организация эвакуации населения из районов разрушений, пожаров и других опасных зон.</w:t>
      </w:r>
    </w:p>
    <w:p w:rsidR="00E25BB9" w:rsidRDefault="00E25BB9" w:rsidP="00E25BB9">
      <w:pPr>
        <w:ind w:firstLine="709"/>
        <w:jc w:val="both"/>
        <w:rPr>
          <w:rFonts w:ascii="Arial" w:hAnsi="Arial" w:cs="Arial"/>
        </w:rPr>
      </w:pPr>
      <w:r w:rsidRPr="007745C3">
        <w:rPr>
          <w:rFonts w:ascii="Arial" w:hAnsi="Arial" w:cs="Arial"/>
        </w:rPr>
        <w:t>Тема № 9. Выполнение противопожарных мероприятий. Локализация и тушение пожаров (лекция, 1 час)</w:t>
      </w:r>
      <w:r>
        <w:rPr>
          <w:rFonts w:ascii="Arial" w:hAnsi="Arial" w:cs="Arial"/>
        </w:rPr>
        <w:t>.</w:t>
      </w:r>
    </w:p>
    <w:p w:rsidR="00E25BB9" w:rsidRDefault="00E25BB9" w:rsidP="00E25BB9">
      <w:pPr>
        <w:ind w:firstLine="709"/>
        <w:jc w:val="both"/>
        <w:rPr>
          <w:rFonts w:ascii="Arial" w:hAnsi="Arial" w:cs="Arial"/>
        </w:rPr>
      </w:pPr>
      <w:r w:rsidRPr="007745C3">
        <w:rPr>
          <w:rFonts w:ascii="Arial" w:hAnsi="Arial" w:cs="Arial"/>
        </w:rPr>
        <w:t>Основные требования пожарной безопасности в быту. Система оповещения и инструкция по действиям населения при пожаре. Обязанности граждан по соблюдению правил пожарной безопасности. Технические средства пожаротушения. Действия населения по предупреждению пожара. Порядок применения первичных средств пожаротушения.</w:t>
      </w:r>
    </w:p>
    <w:p w:rsidR="00E25BB9" w:rsidRDefault="00E25BB9" w:rsidP="00E25BB9">
      <w:pPr>
        <w:ind w:firstLine="709"/>
        <w:jc w:val="both"/>
        <w:rPr>
          <w:rFonts w:ascii="Arial" w:hAnsi="Arial" w:cs="Arial"/>
        </w:rPr>
      </w:pPr>
      <w:r w:rsidRPr="007745C3">
        <w:rPr>
          <w:rFonts w:ascii="Arial" w:hAnsi="Arial" w:cs="Arial"/>
        </w:rPr>
        <w:t>Тема № 10. Медицинские средства индивидуальной защиты населения. Оказание само- и взаимопомощи при ранениях, кровотечениях, переломах и ожогах (практическое занятие, 1 час)</w:t>
      </w:r>
      <w:r>
        <w:rPr>
          <w:rFonts w:ascii="Arial" w:hAnsi="Arial" w:cs="Arial"/>
        </w:rPr>
        <w:t>.</w:t>
      </w:r>
    </w:p>
    <w:p w:rsidR="00E25BB9" w:rsidRDefault="00E25BB9" w:rsidP="00E25BB9">
      <w:pPr>
        <w:ind w:firstLine="709"/>
        <w:jc w:val="both"/>
        <w:rPr>
          <w:rFonts w:ascii="Arial" w:hAnsi="Arial" w:cs="Arial"/>
        </w:rPr>
      </w:pPr>
      <w:r w:rsidRPr="007745C3">
        <w:rPr>
          <w:rFonts w:ascii="Arial" w:hAnsi="Arial" w:cs="Arial"/>
        </w:rPr>
        <w:t>Введение антидотов, выдача радиопротекторов и противобактериальных средств пораженным отравляющими веществами, ионизирующими излучениями или бактериальными (биологическими) средствами (использование аптечки индивидуальной – АИ-1, АИ-1м, АИ-2 и комплекта индивидуальной медицинской гражданской защиты «Юнита»).</w:t>
      </w:r>
    </w:p>
    <w:p w:rsidR="00E25BB9" w:rsidRDefault="00E25BB9" w:rsidP="00E25BB9">
      <w:pPr>
        <w:ind w:firstLine="709"/>
        <w:jc w:val="both"/>
        <w:rPr>
          <w:rFonts w:ascii="Arial" w:hAnsi="Arial" w:cs="Arial"/>
        </w:rPr>
      </w:pPr>
      <w:r w:rsidRPr="007745C3">
        <w:rPr>
          <w:rFonts w:ascii="Arial" w:hAnsi="Arial" w:cs="Arial"/>
        </w:rPr>
        <w:t>Первая помощь при кровотечениях и ранениях. Способы остановки кровотечения. Виды повязок. Правила и приемы наложения повязок на раны. 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E25BB9" w:rsidRDefault="00E25BB9" w:rsidP="00E25BB9">
      <w:pPr>
        <w:ind w:firstLine="709"/>
        <w:jc w:val="both"/>
        <w:rPr>
          <w:rFonts w:ascii="Arial" w:hAnsi="Arial" w:cs="Arial"/>
        </w:rPr>
      </w:pPr>
      <w:r w:rsidRPr="007745C3">
        <w:rPr>
          <w:rFonts w:ascii="Arial" w:hAnsi="Arial" w:cs="Arial"/>
        </w:rPr>
        <w:t>Первая помощь при химических и термических ожогах.</w:t>
      </w:r>
    </w:p>
    <w:p w:rsidR="00E25BB9" w:rsidRDefault="00E25BB9" w:rsidP="00E25BB9">
      <w:pPr>
        <w:ind w:firstLine="709"/>
        <w:jc w:val="both"/>
        <w:rPr>
          <w:rFonts w:ascii="Arial" w:hAnsi="Arial" w:cs="Arial"/>
        </w:rPr>
      </w:pPr>
      <w:r w:rsidRPr="007745C3">
        <w:rPr>
          <w:rFonts w:ascii="Arial" w:hAnsi="Arial" w:cs="Arial"/>
        </w:rPr>
        <w:t>Рекомендуемый состав домашней медицинской аптечки.</w:t>
      </w:r>
    </w:p>
    <w:p w:rsidR="00E25BB9" w:rsidRDefault="00E25BB9" w:rsidP="00E25BB9">
      <w:pPr>
        <w:ind w:firstLine="709"/>
        <w:jc w:val="both"/>
        <w:rPr>
          <w:rFonts w:ascii="Arial" w:hAnsi="Arial" w:cs="Arial"/>
        </w:rPr>
      </w:pPr>
      <w:r w:rsidRPr="007745C3">
        <w:rPr>
          <w:rFonts w:ascii="Arial" w:hAnsi="Arial" w:cs="Arial"/>
        </w:rPr>
        <w:t>Тема № 11. Особенности защиты детей. Обязанности взрослого населения по ее организации. Морально-психологическая подготовка  населения к действиям в ЧС (лекция, 1 час)</w:t>
      </w:r>
      <w:r>
        <w:rPr>
          <w:rFonts w:ascii="Arial" w:hAnsi="Arial" w:cs="Arial"/>
        </w:rPr>
        <w:t>.</w:t>
      </w:r>
    </w:p>
    <w:p w:rsidR="00E25BB9" w:rsidRDefault="00E25BB9" w:rsidP="00E25BB9">
      <w:pPr>
        <w:ind w:firstLine="709"/>
        <w:jc w:val="both"/>
        <w:rPr>
          <w:rFonts w:ascii="Arial" w:hAnsi="Arial" w:cs="Arial"/>
        </w:rPr>
      </w:pPr>
      <w:r w:rsidRPr="007745C3">
        <w:rPr>
          <w:rFonts w:ascii="Arial" w:hAnsi="Arial" w:cs="Arial"/>
        </w:rPr>
        <w:lastRenderedPageBreak/>
        <w:t>Организация защиты детей. Порядок применения детской защитной камеры и детских противогазов.</w:t>
      </w:r>
    </w:p>
    <w:p w:rsidR="00E25BB9" w:rsidRDefault="00E25BB9" w:rsidP="00E25BB9">
      <w:pPr>
        <w:ind w:firstLine="709"/>
        <w:jc w:val="both"/>
        <w:rPr>
          <w:rFonts w:ascii="Arial" w:hAnsi="Arial" w:cs="Arial"/>
        </w:rPr>
      </w:pPr>
      <w:r w:rsidRPr="007745C3">
        <w:rPr>
          <w:rFonts w:ascii="Arial" w:hAnsi="Arial" w:cs="Arial"/>
        </w:rPr>
        <w:t>Задачи, содержание и организация морально-психологической подготовки, пути, формы и методы повышения психологической устойчивости людей при действиях в ЧС.</w:t>
      </w:r>
    </w:p>
    <w:p w:rsidR="00E25BB9" w:rsidRDefault="00E25BB9" w:rsidP="00E25BB9">
      <w:pPr>
        <w:ind w:firstLine="709"/>
        <w:jc w:val="both"/>
        <w:rPr>
          <w:rFonts w:ascii="Arial" w:hAnsi="Arial" w:cs="Arial"/>
        </w:rPr>
      </w:pPr>
      <w:r w:rsidRPr="007745C3">
        <w:rPr>
          <w:rFonts w:ascii="Arial" w:hAnsi="Arial" w:cs="Arial"/>
        </w:rPr>
        <w:t>Тема № 12. Защита продуктов питания, фуража, воды от заражения радиоактивными, отравляющими веществами и бактериальными средствами. Организация защиты сельскохозяйственных животных и растений от заражения. Обсервация и карантин (лекция, 1 час)</w:t>
      </w:r>
      <w:r>
        <w:rPr>
          <w:rFonts w:ascii="Arial" w:hAnsi="Arial" w:cs="Arial"/>
        </w:rPr>
        <w:t>.</w:t>
      </w:r>
    </w:p>
    <w:p w:rsidR="00E25BB9" w:rsidRDefault="00E25BB9" w:rsidP="00E25BB9">
      <w:pPr>
        <w:ind w:firstLine="709"/>
        <w:jc w:val="both"/>
        <w:rPr>
          <w:rFonts w:ascii="Arial" w:hAnsi="Arial" w:cs="Arial"/>
        </w:rPr>
      </w:pPr>
      <w:r w:rsidRPr="007745C3">
        <w:rPr>
          <w:rFonts w:ascii="Arial" w:hAnsi="Arial" w:cs="Arial"/>
        </w:rPr>
        <w:t>Подготовка холодильных и складских помещений, зерно- и овощехранилищ в угрожаемый период с использованием подручных средств. Накопление материалов и тары для укрытия и хранения продуктов растениеводства и животноводства.</w:t>
      </w:r>
    </w:p>
    <w:p w:rsidR="00E25BB9" w:rsidRDefault="00E25BB9" w:rsidP="00E25BB9">
      <w:pPr>
        <w:ind w:firstLine="709"/>
        <w:jc w:val="both"/>
        <w:rPr>
          <w:rFonts w:ascii="Arial" w:hAnsi="Arial" w:cs="Arial"/>
        </w:rPr>
      </w:pPr>
      <w:r w:rsidRPr="007745C3">
        <w:rPr>
          <w:rFonts w:ascii="Arial" w:hAnsi="Arial" w:cs="Arial"/>
        </w:rPr>
        <w:t>Обработка и обеззараживание продуктов при складском хранении и в полевых условиях. Технические средства и химические вещества, используемые для этих целей.</w:t>
      </w:r>
    </w:p>
    <w:p w:rsidR="00E25BB9" w:rsidRDefault="00E25BB9" w:rsidP="00E25BB9">
      <w:pPr>
        <w:ind w:firstLine="709"/>
        <w:jc w:val="both"/>
        <w:rPr>
          <w:rFonts w:ascii="Arial" w:hAnsi="Arial" w:cs="Arial"/>
        </w:rPr>
      </w:pPr>
      <w:r w:rsidRPr="007745C3">
        <w:rPr>
          <w:rFonts w:ascii="Arial" w:hAnsi="Arial" w:cs="Arial"/>
        </w:rPr>
        <w:t>Организация и проведение режимных и карантинных мероприятий.</w:t>
      </w:r>
    </w:p>
    <w:p w:rsidR="00E25BB9" w:rsidRDefault="00E25BB9" w:rsidP="00E25BB9">
      <w:pPr>
        <w:ind w:firstLine="709"/>
        <w:jc w:val="both"/>
        <w:rPr>
          <w:rFonts w:ascii="Arial" w:hAnsi="Arial" w:cs="Arial"/>
        </w:rPr>
      </w:pPr>
    </w:p>
    <w:p w:rsidR="00E25BB9" w:rsidRDefault="00E25BB9" w:rsidP="00E25BB9">
      <w:pPr>
        <w:ind w:firstLine="709"/>
        <w:jc w:val="both"/>
        <w:rPr>
          <w:rFonts w:ascii="Arial" w:hAnsi="Arial" w:cs="Arial"/>
        </w:rPr>
      </w:pPr>
    </w:p>
    <w:p w:rsidR="00E25BB9" w:rsidRDefault="00E25BB9" w:rsidP="00E25BB9">
      <w:pPr>
        <w:ind w:firstLine="709"/>
        <w:jc w:val="both"/>
        <w:rPr>
          <w:rFonts w:ascii="Arial" w:hAnsi="Arial" w:cs="Arial"/>
        </w:rPr>
      </w:pPr>
    </w:p>
    <w:p w:rsidR="00E25BB9" w:rsidRDefault="00E25BB9" w:rsidP="00E25BB9">
      <w:pPr>
        <w:ind w:firstLine="709"/>
        <w:jc w:val="both"/>
        <w:rPr>
          <w:rFonts w:ascii="Arial" w:hAnsi="Arial" w:cs="Arial"/>
        </w:rPr>
      </w:pPr>
    </w:p>
    <w:p w:rsidR="00E25BB9" w:rsidRDefault="00E25BB9" w:rsidP="00E25BB9">
      <w:pPr>
        <w:ind w:firstLine="709"/>
        <w:jc w:val="both"/>
        <w:rPr>
          <w:rFonts w:ascii="Arial" w:hAnsi="Arial" w:cs="Arial"/>
        </w:rPr>
      </w:pPr>
    </w:p>
    <w:p w:rsidR="00E25BB9" w:rsidRDefault="00E25BB9" w:rsidP="00E25BB9">
      <w:pPr>
        <w:ind w:firstLine="709"/>
        <w:jc w:val="both"/>
        <w:rPr>
          <w:rFonts w:ascii="Arial" w:hAnsi="Arial" w:cs="Arial"/>
        </w:rPr>
      </w:pPr>
    </w:p>
    <w:p w:rsidR="00E25BB9" w:rsidRDefault="00E25BB9" w:rsidP="00E25BB9">
      <w:pPr>
        <w:ind w:firstLine="709"/>
        <w:jc w:val="both"/>
        <w:rPr>
          <w:rFonts w:ascii="Arial" w:hAnsi="Arial" w:cs="Arial"/>
        </w:rPr>
      </w:pPr>
    </w:p>
    <w:p w:rsidR="00E25BB9" w:rsidRDefault="00E25BB9" w:rsidP="00E25BB9">
      <w:pPr>
        <w:ind w:firstLine="709"/>
        <w:jc w:val="both"/>
        <w:rPr>
          <w:rFonts w:ascii="Arial" w:hAnsi="Arial" w:cs="Arial"/>
        </w:rPr>
      </w:pPr>
    </w:p>
    <w:p w:rsidR="00E25BB9" w:rsidRDefault="00E25BB9" w:rsidP="00E25BB9">
      <w:pPr>
        <w:ind w:firstLine="709"/>
        <w:jc w:val="both"/>
        <w:rPr>
          <w:rFonts w:ascii="Arial" w:hAnsi="Arial" w:cs="Arial"/>
        </w:rPr>
      </w:pPr>
    </w:p>
    <w:p w:rsidR="00E25BB9" w:rsidRDefault="00E25BB9" w:rsidP="00E25BB9">
      <w:pPr>
        <w:ind w:firstLine="709"/>
        <w:jc w:val="both"/>
        <w:rPr>
          <w:rFonts w:ascii="Arial" w:hAnsi="Arial" w:cs="Arial"/>
        </w:rPr>
      </w:pPr>
    </w:p>
    <w:p w:rsidR="00E25BB9" w:rsidRDefault="00E25BB9" w:rsidP="00E25BB9">
      <w:pPr>
        <w:ind w:firstLine="709"/>
        <w:jc w:val="both"/>
        <w:rPr>
          <w:rFonts w:ascii="Arial" w:hAnsi="Arial" w:cs="Arial"/>
        </w:rPr>
      </w:pPr>
    </w:p>
    <w:p w:rsidR="00E25BB9" w:rsidRDefault="00E25BB9" w:rsidP="00E25BB9">
      <w:pPr>
        <w:ind w:firstLine="709"/>
        <w:jc w:val="both"/>
        <w:rPr>
          <w:rFonts w:ascii="Arial" w:hAnsi="Arial" w:cs="Arial"/>
        </w:rPr>
      </w:pPr>
    </w:p>
    <w:p w:rsidR="00E25BB9" w:rsidRDefault="00E25BB9" w:rsidP="00E25BB9">
      <w:pPr>
        <w:ind w:firstLine="709"/>
        <w:jc w:val="both"/>
        <w:rPr>
          <w:rFonts w:ascii="Arial" w:hAnsi="Arial" w:cs="Arial"/>
        </w:rPr>
      </w:pPr>
    </w:p>
    <w:p w:rsidR="00E25BB9" w:rsidRDefault="00E25BB9" w:rsidP="00E25BB9">
      <w:pPr>
        <w:ind w:firstLine="709"/>
        <w:jc w:val="both"/>
        <w:rPr>
          <w:rFonts w:ascii="Arial" w:hAnsi="Arial" w:cs="Arial"/>
        </w:rPr>
      </w:pPr>
    </w:p>
    <w:p w:rsidR="00E25BB9" w:rsidRDefault="00E25BB9" w:rsidP="00E25BB9">
      <w:pPr>
        <w:ind w:firstLine="709"/>
        <w:jc w:val="both"/>
        <w:rPr>
          <w:rFonts w:ascii="Arial" w:hAnsi="Arial" w:cs="Arial"/>
        </w:rPr>
      </w:pPr>
    </w:p>
    <w:p w:rsidR="00ED007A" w:rsidRDefault="00ED007A" w:rsidP="00E25BB9">
      <w:pPr>
        <w:ind w:firstLine="709"/>
        <w:jc w:val="both"/>
        <w:rPr>
          <w:rFonts w:ascii="Arial" w:hAnsi="Arial" w:cs="Arial"/>
        </w:rPr>
      </w:pPr>
    </w:p>
    <w:p w:rsidR="00ED007A" w:rsidRDefault="00ED007A" w:rsidP="00E25BB9">
      <w:pPr>
        <w:ind w:firstLine="709"/>
        <w:jc w:val="both"/>
        <w:rPr>
          <w:rFonts w:ascii="Arial" w:hAnsi="Arial" w:cs="Arial"/>
        </w:rPr>
      </w:pPr>
    </w:p>
    <w:p w:rsidR="00ED007A" w:rsidRDefault="00ED007A" w:rsidP="00E25BB9">
      <w:pPr>
        <w:ind w:firstLine="709"/>
        <w:jc w:val="both"/>
        <w:rPr>
          <w:rFonts w:ascii="Arial" w:hAnsi="Arial" w:cs="Arial"/>
        </w:rPr>
      </w:pPr>
    </w:p>
    <w:p w:rsidR="00ED007A" w:rsidRDefault="00ED007A" w:rsidP="00E25BB9">
      <w:pPr>
        <w:ind w:firstLine="709"/>
        <w:jc w:val="both"/>
        <w:rPr>
          <w:rFonts w:ascii="Arial" w:hAnsi="Arial" w:cs="Arial"/>
        </w:rPr>
      </w:pPr>
    </w:p>
    <w:p w:rsidR="00ED007A" w:rsidRDefault="00ED007A" w:rsidP="00E25BB9">
      <w:pPr>
        <w:ind w:firstLine="709"/>
        <w:jc w:val="both"/>
        <w:rPr>
          <w:rFonts w:ascii="Arial" w:hAnsi="Arial" w:cs="Arial"/>
        </w:rPr>
      </w:pPr>
    </w:p>
    <w:p w:rsidR="00ED007A" w:rsidRDefault="00ED007A" w:rsidP="00E25BB9">
      <w:pPr>
        <w:ind w:firstLine="709"/>
        <w:jc w:val="both"/>
        <w:rPr>
          <w:rFonts w:ascii="Arial" w:hAnsi="Arial" w:cs="Arial"/>
        </w:rPr>
      </w:pPr>
    </w:p>
    <w:p w:rsidR="00ED007A" w:rsidRDefault="00ED007A" w:rsidP="00E25BB9">
      <w:pPr>
        <w:ind w:firstLine="709"/>
        <w:jc w:val="both"/>
        <w:rPr>
          <w:rFonts w:ascii="Arial" w:hAnsi="Arial" w:cs="Arial"/>
        </w:rPr>
      </w:pPr>
    </w:p>
    <w:p w:rsidR="00ED007A" w:rsidRDefault="00ED007A" w:rsidP="00E25BB9">
      <w:pPr>
        <w:ind w:firstLine="709"/>
        <w:jc w:val="both"/>
        <w:rPr>
          <w:rFonts w:ascii="Arial" w:hAnsi="Arial" w:cs="Arial"/>
        </w:rPr>
      </w:pPr>
    </w:p>
    <w:p w:rsidR="00ED007A" w:rsidRDefault="00ED007A" w:rsidP="00E25BB9">
      <w:pPr>
        <w:ind w:firstLine="709"/>
        <w:jc w:val="both"/>
        <w:rPr>
          <w:rFonts w:ascii="Arial" w:hAnsi="Arial" w:cs="Arial"/>
        </w:rPr>
      </w:pPr>
    </w:p>
    <w:p w:rsidR="00ED007A" w:rsidRDefault="00ED007A" w:rsidP="00E25BB9">
      <w:pPr>
        <w:ind w:firstLine="709"/>
        <w:jc w:val="both"/>
        <w:rPr>
          <w:rFonts w:ascii="Arial" w:hAnsi="Arial" w:cs="Arial"/>
        </w:rPr>
      </w:pPr>
    </w:p>
    <w:p w:rsidR="00ED007A" w:rsidRDefault="00ED007A" w:rsidP="00E25BB9">
      <w:pPr>
        <w:ind w:firstLine="709"/>
        <w:jc w:val="both"/>
        <w:rPr>
          <w:rFonts w:ascii="Arial" w:hAnsi="Arial" w:cs="Arial"/>
        </w:rPr>
      </w:pPr>
    </w:p>
    <w:p w:rsidR="00ED007A" w:rsidRDefault="00ED007A" w:rsidP="00E25BB9">
      <w:pPr>
        <w:ind w:firstLine="709"/>
        <w:jc w:val="both"/>
        <w:rPr>
          <w:rFonts w:ascii="Arial" w:hAnsi="Arial" w:cs="Arial"/>
        </w:rPr>
      </w:pPr>
    </w:p>
    <w:p w:rsidR="00ED007A" w:rsidRDefault="00ED007A" w:rsidP="00E25BB9">
      <w:pPr>
        <w:ind w:firstLine="709"/>
        <w:jc w:val="both"/>
        <w:rPr>
          <w:rFonts w:ascii="Arial" w:hAnsi="Arial" w:cs="Arial"/>
        </w:rPr>
      </w:pPr>
    </w:p>
    <w:p w:rsidR="00ED007A" w:rsidRDefault="00ED007A" w:rsidP="00E25BB9">
      <w:pPr>
        <w:ind w:firstLine="709"/>
        <w:jc w:val="both"/>
        <w:rPr>
          <w:rFonts w:ascii="Arial" w:hAnsi="Arial" w:cs="Arial"/>
        </w:rPr>
      </w:pPr>
    </w:p>
    <w:p w:rsidR="00ED007A" w:rsidRDefault="00ED007A" w:rsidP="00E25BB9">
      <w:pPr>
        <w:ind w:firstLine="709"/>
        <w:jc w:val="both"/>
        <w:rPr>
          <w:rFonts w:ascii="Arial" w:hAnsi="Arial" w:cs="Arial"/>
        </w:rPr>
      </w:pPr>
    </w:p>
    <w:p w:rsidR="00ED007A" w:rsidRDefault="00ED007A" w:rsidP="00E25BB9">
      <w:pPr>
        <w:ind w:firstLine="709"/>
        <w:jc w:val="both"/>
        <w:rPr>
          <w:rFonts w:ascii="Arial" w:hAnsi="Arial" w:cs="Arial"/>
        </w:rPr>
      </w:pPr>
    </w:p>
    <w:p w:rsidR="00ED007A" w:rsidRDefault="00ED007A" w:rsidP="00E25BB9">
      <w:pPr>
        <w:ind w:firstLine="709"/>
        <w:jc w:val="both"/>
        <w:rPr>
          <w:rFonts w:ascii="Arial" w:hAnsi="Arial" w:cs="Arial"/>
        </w:rPr>
      </w:pPr>
    </w:p>
    <w:p w:rsidR="00ED007A" w:rsidRDefault="00ED007A" w:rsidP="00E25BB9">
      <w:pPr>
        <w:ind w:firstLine="709"/>
        <w:jc w:val="both"/>
        <w:rPr>
          <w:rFonts w:ascii="Arial" w:hAnsi="Arial" w:cs="Arial"/>
        </w:rPr>
      </w:pPr>
    </w:p>
    <w:p w:rsidR="00E25BB9" w:rsidRDefault="00E25BB9" w:rsidP="00E25BB9">
      <w:pPr>
        <w:ind w:firstLine="709"/>
        <w:jc w:val="both"/>
        <w:rPr>
          <w:rFonts w:ascii="Arial" w:hAnsi="Arial" w:cs="Arial"/>
        </w:rPr>
      </w:pPr>
    </w:p>
    <w:p w:rsidR="00E25BB9" w:rsidRDefault="00E25BB9" w:rsidP="00E25BB9">
      <w:pPr>
        <w:ind w:firstLine="709"/>
        <w:jc w:val="both"/>
        <w:rPr>
          <w:rFonts w:ascii="Arial" w:hAnsi="Arial" w:cs="Arial"/>
        </w:rPr>
      </w:pPr>
    </w:p>
    <w:p w:rsidR="00E25BB9" w:rsidRPr="00C62B81" w:rsidRDefault="00E25BB9" w:rsidP="00E25BB9">
      <w:pPr>
        <w:jc w:val="right"/>
        <w:rPr>
          <w:rFonts w:ascii="Arial" w:hAnsi="Arial" w:cs="Arial"/>
        </w:rPr>
      </w:pPr>
      <w:r>
        <w:rPr>
          <w:rFonts w:ascii="Courier New" w:hAnsi="Courier New" w:cs="Courier New"/>
        </w:rPr>
        <w:lastRenderedPageBreak/>
        <w:t>Приложение № 4</w:t>
      </w:r>
    </w:p>
    <w:p w:rsidR="00ED007A" w:rsidRPr="00024599" w:rsidRDefault="00ED007A" w:rsidP="00ED007A">
      <w:pPr>
        <w:tabs>
          <w:tab w:val="left" w:pos="6120"/>
        </w:tabs>
        <w:jc w:val="right"/>
        <w:rPr>
          <w:rFonts w:ascii="Courier New" w:hAnsi="Courier New" w:cs="Courier New"/>
          <w:sz w:val="22"/>
          <w:szCs w:val="22"/>
        </w:rPr>
      </w:pPr>
      <w:r w:rsidRPr="00024599">
        <w:rPr>
          <w:rFonts w:ascii="Courier New" w:hAnsi="Courier New" w:cs="Courier New"/>
          <w:sz w:val="22"/>
          <w:szCs w:val="22"/>
        </w:rPr>
        <w:t>утвержден</w:t>
      </w:r>
      <w:r>
        <w:rPr>
          <w:rFonts w:ascii="Courier New" w:hAnsi="Courier New" w:cs="Courier New"/>
          <w:sz w:val="22"/>
          <w:szCs w:val="22"/>
        </w:rPr>
        <w:t>о</w:t>
      </w:r>
    </w:p>
    <w:p w:rsidR="00ED007A" w:rsidRDefault="00ED007A" w:rsidP="00ED007A">
      <w:pPr>
        <w:tabs>
          <w:tab w:val="left" w:pos="6120"/>
        </w:tabs>
        <w:jc w:val="right"/>
        <w:rPr>
          <w:rFonts w:ascii="Courier New" w:hAnsi="Courier New" w:cs="Courier New"/>
          <w:sz w:val="22"/>
          <w:szCs w:val="22"/>
        </w:rPr>
      </w:pPr>
      <w:r w:rsidRPr="00024599">
        <w:rPr>
          <w:rFonts w:ascii="Courier New" w:hAnsi="Courier New" w:cs="Courier New"/>
          <w:sz w:val="22"/>
          <w:szCs w:val="22"/>
        </w:rPr>
        <w:t xml:space="preserve">постановлением администрации </w:t>
      </w:r>
    </w:p>
    <w:p w:rsidR="00ED007A" w:rsidRPr="00024599" w:rsidRDefault="00ED007A" w:rsidP="00ED007A">
      <w:pPr>
        <w:tabs>
          <w:tab w:val="left" w:pos="6120"/>
        </w:tabs>
        <w:jc w:val="right"/>
        <w:rPr>
          <w:rFonts w:ascii="Courier New" w:hAnsi="Courier New" w:cs="Courier New"/>
          <w:sz w:val="22"/>
          <w:szCs w:val="22"/>
        </w:rPr>
      </w:pPr>
      <w:r w:rsidRPr="00024599">
        <w:rPr>
          <w:rFonts w:ascii="Courier New" w:hAnsi="Courier New" w:cs="Courier New"/>
          <w:sz w:val="22"/>
          <w:szCs w:val="22"/>
        </w:rPr>
        <w:t xml:space="preserve">Атагайского муниципального </w:t>
      </w:r>
    </w:p>
    <w:p w:rsidR="00ED007A" w:rsidRPr="00024599" w:rsidRDefault="00ED007A" w:rsidP="00ED007A">
      <w:pPr>
        <w:tabs>
          <w:tab w:val="left" w:pos="6120"/>
        </w:tabs>
        <w:jc w:val="right"/>
        <w:rPr>
          <w:rFonts w:ascii="Courier New" w:hAnsi="Courier New" w:cs="Courier New"/>
          <w:sz w:val="22"/>
          <w:szCs w:val="22"/>
        </w:rPr>
      </w:pPr>
      <w:r>
        <w:rPr>
          <w:rFonts w:ascii="Courier New" w:hAnsi="Courier New" w:cs="Courier New"/>
          <w:sz w:val="22"/>
          <w:szCs w:val="22"/>
        </w:rPr>
        <w:t>образования от 28.</w:t>
      </w:r>
      <w:r w:rsidRPr="0022157D">
        <w:rPr>
          <w:rFonts w:ascii="Courier New" w:hAnsi="Courier New" w:cs="Courier New"/>
          <w:sz w:val="22"/>
          <w:szCs w:val="22"/>
        </w:rPr>
        <w:t>1</w:t>
      </w:r>
      <w:r>
        <w:rPr>
          <w:rFonts w:ascii="Courier New" w:hAnsi="Courier New" w:cs="Courier New"/>
          <w:sz w:val="22"/>
          <w:szCs w:val="22"/>
        </w:rPr>
        <w:t>2.2019 г. № 265</w:t>
      </w:r>
    </w:p>
    <w:p w:rsidR="00ED007A" w:rsidRDefault="00ED007A" w:rsidP="00E25BB9">
      <w:pPr>
        <w:pStyle w:val="Default"/>
        <w:jc w:val="center"/>
        <w:rPr>
          <w:rFonts w:ascii="Arial" w:hAnsi="Arial" w:cs="Arial"/>
        </w:rPr>
      </w:pPr>
    </w:p>
    <w:p w:rsidR="00E25BB9" w:rsidRPr="0073744D" w:rsidRDefault="00E25BB9" w:rsidP="00E25BB9">
      <w:pPr>
        <w:pStyle w:val="Default"/>
        <w:jc w:val="center"/>
        <w:rPr>
          <w:rFonts w:ascii="Arial" w:hAnsi="Arial" w:cs="Arial"/>
        </w:rPr>
      </w:pPr>
      <w:r w:rsidRPr="0073744D">
        <w:rPr>
          <w:rFonts w:ascii="Arial" w:hAnsi="Arial" w:cs="Arial"/>
        </w:rPr>
        <w:t>ПЛАН</w:t>
      </w:r>
    </w:p>
    <w:p w:rsidR="00E25BB9" w:rsidRPr="0073744D" w:rsidRDefault="00E25BB9" w:rsidP="00E25BB9">
      <w:pPr>
        <w:pStyle w:val="Default"/>
        <w:jc w:val="center"/>
        <w:rPr>
          <w:rFonts w:ascii="Arial" w:hAnsi="Arial" w:cs="Arial"/>
        </w:rPr>
      </w:pPr>
      <w:r w:rsidRPr="0073744D">
        <w:rPr>
          <w:rFonts w:ascii="Arial" w:hAnsi="Arial" w:cs="Arial"/>
        </w:rPr>
        <w:t>РАБОТЫ УЧЕБНО – КОНСУЛЬТАЦИОННОГО ПУНКТА ПО ОБУЧЕНИЮ НЕРАБОТАЮЩЕГО НАСЕЛЕНИЯ</w:t>
      </w:r>
    </w:p>
    <w:p w:rsidR="00E25BB9" w:rsidRPr="007A4B23" w:rsidRDefault="00E25BB9" w:rsidP="00E25BB9">
      <w:pPr>
        <w:jc w:val="center"/>
        <w:rPr>
          <w:rFonts w:ascii="Arial" w:hAnsi="Arial" w:cs="Arial"/>
        </w:rPr>
      </w:pPr>
    </w:p>
    <w:tbl>
      <w:tblPr>
        <w:tblStyle w:val="aa"/>
        <w:tblW w:w="0" w:type="auto"/>
        <w:tblInd w:w="-601" w:type="dxa"/>
        <w:tblLayout w:type="fixed"/>
        <w:tblLook w:val="04A0" w:firstRow="1" w:lastRow="0" w:firstColumn="1" w:lastColumn="0" w:noHBand="0" w:noVBand="1"/>
      </w:tblPr>
      <w:tblGrid>
        <w:gridCol w:w="567"/>
        <w:gridCol w:w="1560"/>
        <w:gridCol w:w="1134"/>
        <w:gridCol w:w="4819"/>
        <w:gridCol w:w="1134"/>
        <w:gridCol w:w="958"/>
      </w:tblGrid>
      <w:tr w:rsidR="00E25BB9" w:rsidRPr="003249E1" w:rsidTr="00BA63D9">
        <w:trPr>
          <w:trHeight w:val="659"/>
        </w:trPr>
        <w:tc>
          <w:tcPr>
            <w:tcW w:w="567" w:type="dxa"/>
          </w:tcPr>
          <w:p w:rsidR="00E25BB9" w:rsidRPr="00CB4312" w:rsidRDefault="00E25BB9" w:rsidP="00BA63D9">
            <w:pPr>
              <w:autoSpaceDE w:val="0"/>
              <w:autoSpaceDN w:val="0"/>
              <w:adjustRightInd w:val="0"/>
              <w:jc w:val="center"/>
              <w:rPr>
                <w:rFonts w:ascii="Courier New" w:eastAsiaTheme="minorHAnsi" w:hAnsi="Courier New" w:cs="Courier New"/>
                <w:color w:val="000000"/>
              </w:rPr>
            </w:pPr>
            <w:r>
              <w:rPr>
                <w:rFonts w:ascii="Courier New" w:eastAsiaTheme="minorHAnsi" w:hAnsi="Courier New" w:cs="Courier New"/>
                <w:bCs/>
                <w:iCs/>
                <w:color w:val="000000"/>
              </w:rPr>
              <w:t xml:space="preserve">№ </w:t>
            </w:r>
            <w:proofErr w:type="gramStart"/>
            <w:r w:rsidRPr="00CB4312">
              <w:rPr>
                <w:rFonts w:ascii="Courier New" w:eastAsiaTheme="minorHAnsi" w:hAnsi="Courier New" w:cs="Courier New"/>
                <w:bCs/>
                <w:iCs/>
                <w:color w:val="000000"/>
              </w:rPr>
              <w:t>п</w:t>
            </w:r>
            <w:proofErr w:type="gramEnd"/>
            <w:r w:rsidRPr="00CB4312">
              <w:rPr>
                <w:rFonts w:ascii="Courier New" w:eastAsiaTheme="minorHAnsi" w:hAnsi="Courier New" w:cs="Courier New"/>
                <w:bCs/>
                <w:iCs/>
                <w:color w:val="000000"/>
              </w:rPr>
              <w:t>/п</w:t>
            </w:r>
          </w:p>
        </w:tc>
        <w:tc>
          <w:tcPr>
            <w:tcW w:w="1560" w:type="dxa"/>
          </w:tcPr>
          <w:p w:rsidR="00E25BB9" w:rsidRPr="00CB4312" w:rsidRDefault="00E25BB9" w:rsidP="00BA63D9">
            <w:pPr>
              <w:autoSpaceDE w:val="0"/>
              <w:autoSpaceDN w:val="0"/>
              <w:adjustRightInd w:val="0"/>
              <w:jc w:val="center"/>
              <w:rPr>
                <w:rFonts w:ascii="Courier New" w:eastAsiaTheme="minorHAnsi" w:hAnsi="Courier New" w:cs="Courier New"/>
                <w:color w:val="000000"/>
              </w:rPr>
            </w:pPr>
            <w:r w:rsidRPr="00CB4312">
              <w:rPr>
                <w:rFonts w:ascii="Courier New" w:eastAsiaTheme="minorHAnsi" w:hAnsi="Courier New" w:cs="Courier New"/>
                <w:bCs/>
                <w:iCs/>
                <w:color w:val="000000"/>
              </w:rPr>
              <w:t>Срок проведения занятий</w:t>
            </w:r>
          </w:p>
        </w:tc>
        <w:tc>
          <w:tcPr>
            <w:tcW w:w="1134" w:type="dxa"/>
          </w:tcPr>
          <w:p w:rsidR="00E25BB9" w:rsidRPr="00CB4312" w:rsidRDefault="00E25BB9" w:rsidP="00BA63D9">
            <w:pPr>
              <w:autoSpaceDE w:val="0"/>
              <w:autoSpaceDN w:val="0"/>
              <w:adjustRightInd w:val="0"/>
              <w:jc w:val="center"/>
              <w:rPr>
                <w:rFonts w:ascii="Courier New" w:eastAsiaTheme="minorHAnsi" w:hAnsi="Courier New" w:cs="Courier New"/>
                <w:color w:val="000000"/>
              </w:rPr>
            </w:pPr>
            <w:r w:rsidRPr="00CB4312">
              <w:rPr>
                <w:rFonts w:ascii="Courier New" w:eastAsiaTheme="minorHAnsi" w:hAnsi="Courier New" w:cs="Courier New"/>
                <w:bCs/>
                <w:iCs/>
                <w:color w:val="000000"/>
              </w:rPr>
              <w:t>Кол-во часов</w:t>
            </w:r>
          </w:p>
        </w:tc>
        <w:tc>
          <w:tcPr>
            <w:tcW w:w="4819" w:type="dxa"/>
          </w:tcPr>
          <w:p w:rsidR="00E25BB9" w:rsidRPr="00CB4312" w:rsidRDefault="00E25BB9" w:rsidP="00BA63D9">
            <w:pPr>
              <w:autoSpaceDE w:val="0"/>
              <w:autoSpaceDN w:val="0"/>
              <w:adjustRightInd w:val="0"/>
              <w:jc w:val="center"/>
              <w:rPr>
                <w:rFonts w:ascii="Courier New" w:eastAsiaTheme="minorHAnsi" w:hAnsi="Courier New" w:cs="Courier New"/>
                <w:color w:val="000000"/>
              </w:rPr>
            </w:pPr>
            <w:r w:rsidRPr="00CB4312">
              <w:rPr>
                <w:rFonts w:ascii="Courier New" w:eastAsiaTheme="minorHAnsi" w:hAnsi="Courier New" w:cs="Courier New"/>
                <w:bCs/>
                <w:iCs/>
                <w:color w:val="000000"/>
              </w:rPr>
              <w:t>Номер и наименование темы</w:t>
            </w:r>
          </w:p>
        </w:tc>
        <w:tc>
          <w:tcPr>
            <w:tcW w:w="1134" w:type="dxa"/>
          </w:tcPr>
          <w:p w:rsidR="00E25BB9" w:rsidRPr="003249E1" w:rsidRDefault="00E25BB9" w:rsidP="00BA63D9">
            <w:pPr>
              <w:autoSpaceDE w:val="0"/>
              <w:autoSpaceDN w:val="0"/>
              <w:adjustRightInd w:val="0"/>
              <w:jc w:val="center"/>
              <w:rPr>
                <w:rFonts w:ascii="Courier New" w:eastAsiaTheme="minorHAnsi" w:hAnsi="Courier New" w:cs="Courier New"/>
                <w:color w:val="000000"/>
              </w:rPr>
            </w:pPr>
            <w:r w:rsidRPr="003249E1">
              <w:rPr>
                <w:rFonts w:ascii="Courier New" w:eastAsiaTheme="minorHAnsi" w:hAnsi="Courier New" w:cs="Courier New"/>
                <w:bCs/>
                <w:iCs/>
                <w:color w:val="000000"/>
              </w:rPr>
              <w:t>Вид занятий</w:t>
            </w:r>
          </w:p>
        </w:tc>
        <w:tc>
          <w:tcPr>
            <w:tcW w:w="958" w:type="dxa"/>
          </w:tcPr>
          <w:p w:rsidR="00E25BB9" w:rsidRPr="003249E1" w:rsidRDefault="00E25BB9" w:rsidP="00BA63D9">
            <w:pPr>
              <w:autoSpaceDE w:val="0"/>
              <w:autoSpaceDN w:val="0"/>
              <w:adjustRightInd w:val="0"/>
              <w:jc w:val="center"/>
              <w:rPr>
                <w:rFonts w:ascii="Courier New" w:eastAsiaTheme="minorHAnsi" w:hAnsi="Courier New" w:cs="Courier New"/>
                <w:color w:val="000000"/>
              </w:rPr>
            </w:pPr>
            <w:r w:rsidRPr="003249E1">
              <w:rPr>
                <w:rFonts w:ascii="Courier New" w:eastAsiaTheme="minorHAnsi" w:hAnsi="Courier New" w:cs="Courier New"/>
                <w:bCs/>
                <w:iCs/>
                <w:color w:val="000000"/>
              </w:rPr>
              <w:t>Кто</w:t>
            </w:r>
          </w:p>
          <w:p w:rsidR="00E25BB9" w:rsidRPr="003249E1" w:rsidRDefault="00E25BB9" w:rsidP="00BA63D9">
            <w:pPr>
              <w:autoSpaceDE w:val="0"/>
              <w:autoSpaceDN w:val="0"/>
              <w:adjustRightInd w:val="0"/>
              <w:jc w:val="center"/>
              <w:rPr>
                <w:rFonts w:ascii="Courier New" w:eastAsiaTheme="minorHAnsi" w:hAnsi="Courier New" w:cs="Courier New"/>
                <w:color w:val="000000"/>
              </w:rPr>
            </w:pPr>
            <w:r w:rsidRPr="003249E1">
              <w:rPr>
                <w:rFonts w:ascii="Courier New" w:eastAsiaTheme="minorHAnsi" w:hAnsi="Courier New" w:cs="Courier New"/>
                <w:bCs/>
                <w:iCs/>
                <w:color w:val="000000"/>
              </w:rPr>
              <w:t>проводит</w:t>
            </w:r>
          </w:p>
        </w:tc>
      </w:tr>
      <w:tr w:rsidR="00E25BB9" w:rsidTr="00BA63D9">
        <w:tc>
          <w:tcPr>
            <w:tcW w:w="567" w:type="dxa"/>
          </w:tcPr>
          <w:p w:rsidR="00E25BB9" w:rsidRPr="00CB4312" w:rsidRDefault="00E25BB9" w:rsidP="00BA63D9">
            <w:pPr>
              <w:jc w:val="center"/>
              <w:rPr>
                <w:rFonts w:ascii="Courier New" w:hAnsi="Courier New" w:cs="Courier New"/>
                <w:lang w:eastAsia="ru-RU"/>
              </w:rPr>
            </w:pPr>
            <w:r w:rsidRPr="00CB4312">
              <w:rPr>
                <w:rFonts w:ascii="Courier New" w:hAnsi="Courier New" w:cs="Courier New"/>
                <w:lang w:eastAsia="ru-RU"/>
              </w:rPr>
              <w:t>1</w:t>
            </w:r>
          </w:p>
        </w:tc>
        <w:tc>
          <w:tcPr>
            <w:tcW w:w="1560" w:type="dxa"/>
          </w:tcPr>
          <w:p w:rsidR="00E25BB9" w:rsidRPr="00CB4312" w:rsidRDefault="00E25BB9" w:rsidP="00BA63D9">
            <w:pPr>
              <w:jc w:val="right"/>
              <w:rPr>
                <w:rFonts w:ascii="Courier New" w:hAnsi="Courier New" w:cs="Courier New"/>
                <w:lang w:eastAsia="ru-RU"/>
              </w:rPr>
            </w:pPr>
          </w:p>
        </w:tc>
        <w:tc>
          <w:tcPr>
            <w:tcW w:w="1134" w:type="dxa"/>
          </w:tcPr>
          <w:p w:rsidR="00E25BB9" w:rsidRPr="00CB4312" w:rsidRDefault="002A13E4" w:rsidP="00BA63D9">
            <w:pPr>
              <w:rPr>
                <w:rFonts w:ascii="Courier New" w:hAnsi="Courier New" w:cs="Courier New"/>
                <w:lang w:eastAsia="ru-RU"/>
              </w:rPr>
            </w:pPr>
            <w:r>
              <w:rPr>
                <w:rFonts w:ascii="Courier New" w:hAnsi="Courier New" w:cs="Courier New"/>
                <w:lang w:eastAsia="ru-RU"/>
              </w:rPr>
              <w:t>3</w:t>
            </w:r>
            <w:r w:rsidR="00ED007A">
              <w:rPr>
                <w:rFonts w:ascii="Courier New" w:hAnsi="Courier New" w:cs="Courier New"/>
                <w:lang w:eastAsia="ru-RU"/>
              </w:rPr>
              <w:t xml:space="preserve">0 </w:t>
            </w:r>
            <w:r w:rsidR="00E25BB9" w:rsidRPr="00CB4312">
              <w:rPr>
                <w:rFonts w:ascii="Courier New" w:hAnsi="Courier New" w:cs="Courier New"/>
                <w:lang w:eastAsia="ru-RU"/>
              </w:rPr>
              <w:t>мин</w:t>
            </w:r>
          </w:p>
        </w:tc>
        <w:tc>
          <w:tcPr>
            <w:tcW w:w="4819" w:type="dxa"/>
          </w:tcPr>
          <w:p w:rsidR="00E25BB9" w:rsidRPr="00CB4312" w:rsidRDefault="00E25BB9" w:rsidP="00BA63D9">
            <w:pPr>
              <w:pStyle w:val="Default"/>
              <w:jc w:val="both"/>
              <w:rPr>
                <w:rFonts w:ascii="Courier New" w:hAnsi="Courier New" w:cs="Courier New"/>
                <w:sz w:val="22"/>
                <w:szCs w:val="22"/>
              </w:rPr>
            </w:pPr>
            <w:r w:rsidRPr="00CB4312">
              <w:rPr>
                <w:rFonts w:ascii="Courier New" w:hAnsi="Courier New" w:cs="Courier New"/>
                <w:iCs/>
                <w:sz w:val="22"/>
                <w:szCs w:val="22"/>
              </w:rPr>
              <w:t>Тема 1.</w:t>
            </w:r>
            <w:r w:rsidRPr="00CB4312">
              <w:rPr>
                <w:rFonts w:ascii="Courier New" w:hAnsi="Courier New" w:cs="Courier New"/>
                <w:i/>
                <w:iCs/>
                <w:sz w:val="22"/>
                <w:szCs w:val="22"/>
              </w:rPr>
              <w:t xml:space="preserve"> </w:t>
            </w:r>
            <w:r w:rsidRPr="00CB4312">
              <w:rPr>
                <w:rFonts w:ascii="Courier New" w:hAnsi="Courier New" w:cs="Courier New"/>
                <w:sz w:val="22"/>
                <w:szCs w:val="22"/>
              </w:rPr>
              <w:t>Обязанности населения по ГО и действиям в ЧС.</w:t>
            </w:r>
          </w:p>
          <w:p w:rsidR="00E25BB9" w:rsidRPr="00CB4312" w:rsidRDefault="00E25BB9" w:rsidP="00BA63D9">
            <w:pPr>
              <w:pStyle w:val="Default"/>
              <w:jc w:val="both"/>
              <w:rPr>
                <w:rFonts w:ascii="Courier New" w:hAnsi="Courier New" w:cs="Courier New"/>
                <w:sz w:val="22"/>
                <w:szCs w:val="22"/>
              </w:rPr>
            </w:pPr>
            <w:r w:rsidRPr="00CB4312">
              <w:rPr>
                <w:rFonts w:ascii="Courier New" w:hAnsi="Courier New" w:cs="Courier New"/>
                <w:sz w:val="22"/>
                <w:szCs w:val="22"/>
              </w:rPr>
              <w:t>Основные задачи РСЧС и ГО в проведении единой государственной политики в области предупреждения и ликвидации чрезвычайных ситуаций, защиты жизни и здоровья людей, материальных и культурных ценностей, окружающей среды в чрезвычайных ситуациях мирного и военного времени. Гуманный характер задач и действий в чрезвычайных ситуациях. Обязательное обучение граждан Российской Федерации действиям в чрезвычайных ситуациях и по гражданской обороне - условие подготовки их к умелой и эффективной защите в чрезвычайных ситуациях. Основные обязанности населения по выполнению мероприятий РСЧС и ГО.</w:t>
            </w:r>
          </w:p>
        </w:tc>
        <w:tc>
          <w:tcPr>
            <w:tcW w:w="1134" w:type="dxa"/>
          </w:tcPr>
          <w:p w:rsidR="00E25BB9" w:rsidRPr="003249E1" w:rsidRDefault="00E25BB9" w:rsidP="00BA63D9">
            <w:pPr>
              <w:rPr>
                <w:rFonts w:ascii="Courier New" w:hAnsi="Courier New" w:cs="Courier New"/>
                <w:lang w:eastAsia="ru-RU"/>
              </w:rPr>
            </w:pPr>
            <w:r>
              <w:rPr>
                <w:rFonts w:ascii="Courier New" w:hAnsi="Courier New" w:cs="Courier New"/>
                <w:lang w:eastAsia="ru-RU"/>
              </w:rPr>
              <w:t>беседа</w:t>
            </w:r>
          </w:p>
        </w:tc>
        <w:tc>
          <w:tcPr>
            <w:tcW w:w="958" w:type="dxa"/>
          </w:tcPr>
          <w:p w:rsidR="00E25BB9" w:rsidRPr="003249E1" w:rsidRDefault="00E25BB9" w:rsidP="00BA63D9">
            <w:pPr>
              <w:jc w:val="right"/>
              <w:rPr>
                <w:rFonts w:ascii="Courier New" w:hAnsi="Courier New" w:cs="Courier New"/>
                <w:lang w:eastAsia="ru-RU"/>
              </w:rPr>
            </w:pPr>
          </w:p>
        </w:tc>
      </w:tr>
      <w:tr w:rsidR="00E25BB9" w:rsidTr="00BA63D9">
        <w:tc>
          <w:tcPr>
            <w:tcW w:w="567" w:type="dxa"/>
          </w:tcPr>
          <w:p w:rsidR="00E25BB9" w:rsidRPr="00CB4312" w:rsidRDefault="00E25BB9" w:rsidP="00BA63D9">
            <w:pPr>
              <w:jc w:val="center"/>
              <w:rPr>
                <w:rFonts w:ascii="Courier New" w:hAnsi="Courier New" w:cs="Courier New"/>
                <w:lang w:eastAsia="ru-RU"/>
              </w:rPr>
            </w:pPr>
            <w:r w:rsidRPr="00CB4312">
              <w:rPr>
                <w:rFonts w:ascii="Courier New" w:hAnsi="Courier New" w:cs="Courier New"/>
                <w:lang w:eastAsia="ru-RU"/>
              </w:rPr>
              <w:t>2</w:t>
            </w:r>
          </w:p>
        </w:tc>
        <w:tc>
          <w:tcPr>
            <w:tcW w:w="1560" w:type="dxa"/>
          </w:tcPr>
          <w:p w:rsidR="00E25BB9" w:rsidRPr="00CB4312" w:rsidRDefault="00E25BB9" w:rsidP="00BA63D9">
            <w:pPr>
              <w:jc w:val="right"/>
              <w:rPr>
                <w:rFonts w:ascii="Courier New" w:hAnsi="Courier New" w:cs="Courier New"/>
                <w:lang w:eastAsia="ru-RU"/>
              </w:rPr>
            </w:pPr>
          </w:p>
        </w:tc>
        <w:tc>
          <w:tcPr>
            <w:tcW w:w="1134" w:type="dxa"/>
          </w:tcPr>
          <w:p w:rsidR="00E25BB9" w:rsidRPr="00CB4312" w:rsidRDefault="002A13E4" w:rsidP="00BA63D9">
            <w:pPr>
              <w:rPr>
                <w:rFonts w:ascii="Courier New" w:hAnsi="Courier New" w:cs="Courier New"/>
                <w:lang w:eastAsia="ru-RU"/>
              </w:rPr>
            </w:pPr>
            <w:r>
              <w:rPr>
                <w:rFonts w:ascii="Courier New" w:hAnsi="Courier New" w:cs="Courier New"/>
                <w:lang w:eastAsia="ru-RU"/>
              </w:rPr>
              <w:t>3</w:t>
            </w:r>
            <w:r w:rsidR="00E25BB9" w:rsidRPr="00CB4312">
              <w:rPr>
                <w:rFonts w:ascii="Courier New" w:hAnsi="Courier New" w:cs="Courier New"/>
                <w:lang w:eastAsia="ru-RU"/>
              </w:rPr>
              <w:t>0</w:t>
            </w:r>
            <w:r w:rsidR="00ED007A">
              <w:rPr>
                <w:rFonts w:ascii="Courier New" w:hAnsi="Courier New" w:cs="Courier New"/>
                <w:lang w:eastAsia="ru-RU"/>
              </w:rPr>
              <w:t xml:space="preserve"> </w:t>
            </w:r>
            <w:r w:rsidR="00E25BB9" w:rsidRPr="00CB4312">
              <w:rPr>
                <w:rFonts w:ascii="Courier New" w:hAnsi="Courier New" w:cs="Courier New"/>
                <w:lang w:eastAsia="ru-RU"/>
              </w:rPr>
              <w:t>мин</w:t>
            </w:r>
          </w:p>
        </w:tc>
        <w:tc>
          <w:tcPr>
            <w:tcW w:w="4819" w:type="dxa"/>
          </w:tcPr>
          <w:p w:rsidR="00E25BB9" w:rsidRPr="00CB4312" w:rsidRDefault="00E25BB9" w:rsidP="00BA63D9">
            <w:pPr>
              <w:pStyle w:val="Default"/>
              <w:jc w:val="both"/>
              <w:rPr>
                <w:rFonts w:ascii="Courier New" w:hAnsi="Courier New" w:cs="Courier New"/>
                <w:sz w:val="22"/>
                <w:szCs w:val="22"/>
              </w:rPr>
            </w:pPr>
            <w:r w:rsidRPr="00CB4312">
              <w:rPr>
                <w:rFonts w:ascii="Courier New" w:hAnsi="Courier New" w:cs="Courier New"/>
                <w:iCs/>
                <w:sz w:val="22"/>
                <w:szCs w:val="22"/>
              </w:rPr>
              <w:t>Тема 2.</w:t>
            </w:r>
            <w:r w:rsidRPr="00CB4312">
              <w:rPr>
                <w:rFonts w:ascii="Courier New" w:hAnsi="Courier New" w:cs="Courier New"/>
                <w:i/>
                <w:iCs/>
                <w:sz w:val="22"/>
                <w:szCs w:val="22"/>
              </w:rPr>
              <w:t xml:space="preserve"> </w:t>
            </w:r>
            <w:r w:rsidRPr="00CB4312">
              <w:rPr>
                <w:rFonts w:ascii="Courier New" w:hAnsi="Courier New" w:cs="Courier New"/>
                <w:sz w:val="22"/>
                <w:szCs w:val="22"/>
              </w:rPr>
              <w:t xml:space="preserve">Комплексная система экстренного оповещения населения КСЭОН. Оповещение о чрезвычайных ситуациях. Действия населения по предупредительному сигналу </w:t>
            </w:r>
            <w:r>
              <w:rPr>
                <w:rFonts w:ascii="Courier New" w:hAnsi="Courier New" w:cs="Courier New"/>
                <w:sz w:val="22"/>
                <w:szCs w:val="22"/>
              </w:rPr>
              <w:t>«</w:t>
            </w:r>
            <w:r w:rsidRPr="00CB4312">
              <w:rPr>
                <w:rFonts w:ascii="Courier New" w:hAnsi="Courier New" w:cs="Courier New"/>
                <w:sz w:val="22"/>
                <w:szCs w:val="22"/>
              </w:rPr>
              <w:t>Внимание всем!</w:t>
            </w:r>
            <w:r>
              <w:rPr>
                <w:rFonts w:ascii="Courier New" w:hAnsi="Courier New" w:cs="Courier New"/>
                <w:sz w:val="22"/>
                <w:szCs w:val="22"/>
              </w:rPr>
              <w:t>»</w:t>
            </w:r>
            <w:r w:rsidRPr="00CB4312">
              <w:rPr>
                <w:rFonts w:ascii="Courier New" w:hAnsi="Courier New" w:cs="Courier New"/>
                <w:sz w:val="22"/>
                <w:szCs w:val="22"/>
              </w:rPr>
              <w:t xml:space="preserve"> и речевым информациям управления по делам гражданской обороны и чрезвычайным ситуациям.</w:t>
            </w:r>
          </w:p>
          <w:p w:rsidR="00E25BB9" w:rsidRPr="00CB4312" w:rsidRDefault="00E25BB9" w:rsidP="00BA63D9">
            <w:pPr>
              <w:pStyle w:val="Default"/>
              <w:jc w:val="both"/>
              <w:rPr>
                <w:rFonts w:ascii="Courier New" w:hAnsi="Courier New" w:cs="Courier New"/>
                <w:sz w:val="22"/>
                <w:szCs w:val="22"/>
              </w:rPr>
            </w:pPr>
            <w:r w:rsidRPr="00CB4312">
              <w:rPr>
                <w:rFonts w:ascii="Courier New" w:hAnsi="Courier New" w:cs="Courier New"/>
                <w:sz w:val="22"/>
                <w:szCs w:val="22"/>
              </w:rPr>
              <w:t>Порядок оповещения о стихийных бедствиях, об угрозе аварии или ее возникновения, а также об угрозе или нападении противника. Варианты речевых информации при авариях на химически опасных объектах, наводнениях.</w:t>
            </w:r>
          </w:p>
        </w:tc>
        <w:tc>
          <w:tcPr>
            <w:tcW w:w="1134" w:type="dxa"/>
          </w:tcPr>
          <w:p w:rsidR="00E25BB9" w:rsidRDefault="00E25BB9" w:rsidP="00BA63D9">
            <w:pPr>
              <w:rPr>
                <w:rFonts w:ascii="Courier New" w:hAnsi="Courier New" w:cs="Courier New"/>
                <w:lang w:eastAsia="ru-RU"/>
              </w:rPr>
            </w:pPr>
            <w:r>
              <w:rPr>
                <w:rFonts w:ascii="Courier New" w:hAnsi="Courier New" w:cs="Courier New"/>
                <w:lang w:eastAsia="ru-RU"/>
              </w:rPr>
              <w:t>беседа</w:t>
            </w:r>
          </w:p>
        </w:tc>
        <w:tc>
          <w:tcPr>
            <w:tcW w:w="958" w:type="dxa"/>
          </w:tcPr>
          <w:p w:rsidR="00E25BB9" w:rsidRPr="003249E1" w:rsidRDefault="00E25BB9" w:rsidP="00BA63D9">
            <w:pPr>
              <w:jc w:val="right"/>
              <w:rPr>
                <w:rFonts w:ascii="Courier New" w:hAnsi="Courier New" w:cs="Courier New"/>
                <w:lang w:eastAsia="ru-RU"/>
              </w:rPr>
            </w:pPr>
          </w:p>
        </w:tc>
      </w:tr>
      <w:tr w:rsidR="00E25BB9" w:rsidTr="00BA63D9">
        <w:tc>
          <w:tcPr>
            <w:tcW w:w="567" w:type="dxa"/>
          </w:tcPr>
          <w:p w:rsidR="00E25BB9" w:rsidRPr="00CB4312" w:rsidRDefault="00E25BB9" w:rsidP="00BA63D9">
            <w:pPr>
              <w:jc w:val="center"/>
              <w:rPr>
                <w:rFonts w:ascii="Courier New" w:hAnsi="Courier New" w:cs="Courier New"/>
                <w:lang w:eastAsia="ru-RU"/>
              </w:rPr>
            </w:pPr>
            <w:r w:rsidRPr="00CB4312">
              <w:rPr>
                <w:rFonts w:ascii="Courier New" w:hAnsi="Courier New" w:cs="Courier New"/>
                <w:lang w:eastAsia="ru-RU"/>
              </w:rPr>
              <w:t>3</w:t>
            </w:r>
          </w:p>
        </w:tc>
        <w:tc>
          <w:tcPr>
            <w:tcW w:w="1560" w:type="dxa"/>
          </w:tcPr>
          <w:p w:rsidR="00E25BB9" w:rsidRPr="00CB4312" w:rsidRDefault="00E25BB9" w:rsidP="00BA63D9">
            <w:pPr>
              <w:jc w:val="right"/>
              <w:rPr>
                <w:rFonts w:ascii="Courier New" w:hAnsi="Courier New" w:cs="Courier New"/>
                <w:lang w:eastAsia="ru-RU"/>
              </w:rPr>
            </w:pPr>
          </w:p>
        </w:tc>
        <w:tc>
          <w:tcPr>
            <w:tcW w:w="1134" w:type="dxa"/>
          </w:tcPr>
          <w:p w:rsidR="00E25BB9" w:rsidRPr="00CB4312" w:rsidRDefault="002A13E4" w:rsidP="00BA63D9">
            <w:pPr>
              <w:rPr>
                <w:rFonts w:ascii="Courier New" w:hAnsi="Courier New" w:cs="Courier New"/>
                <w:lang w:eastAsia="ru-RU"/>
              </w:rPr>
            </w:pPr>
            <w:r>
              <w:rPr>
                <w:rFonts w:ascii="Courier New" w:hAnsi="Courier New" w:cs="Courier New"/>
                <w:lang w:eastAsia="ru-RU"/>
              </w:rPr>
              <w:t>6</w:t>
            </w:r>
            <w:r w:rsidR="00E25BB9" w:rsidRPr="00CB4312">
              <w:rPr>
                <w:rFonts w:ascii="Courier New" w:hAnsi="Courier New" w:cs="Courier New"/>
                <w:lang w:eastAsia="ru-RU"/>
              </w:rPr>
              <w:t>0</w:t>
            </w:r>
            <w:r w:rsidR="00ED007A">
              <w:rPr>
                <w:rFonts w:ascii="Courier New" w:hAnsi="Courier New" w:cs="Courier New"/>
                <w:lang w:eastAsia="ru-RU"/>
              </w:rPr>
              <w:t xml:space="preserve"> </w:t>
            </w:r>
            <w:r w:rsidR="00E25BB9" w:rsidRPr="00CB4312">
              <w:rPr>
                <w:rFonts w:ascii="Courier New" w:hAnsi="Courier New" w:cs="Courier New"/>
                <w:lang w:eastAsia="ru-RU"/>
              </w:rPr>
              <w:t>мин</w:t>
            </w:r>
          </w:p>
        </w:tc>
        <w:tc>
          <w:tcPr>
            <w:tcW w:w="4819" w:type="dxa"/>
          </w:tcPr>
          <w:p w:rsidR="00E25BB9" w:rsidRPr="00CB4312" w:rsidRDefault="00E25BB9" w:rsidP="00BA63D9">
            <w:pPr>
              <w:pStyle w:val="Default"/>
              <w:jc w:val="both"/>
              <w:rPr>
                <w:rFonts w:ascii="Courier New" w:hAnsi="Courier New" w:cs="Courier New"/>
                <w:sz w:val="22"/>
                <w:szCs w:val="22"/>
              </w:rPr>
            </w:pPr>
            <w:r w:rsidRPr="00CB4312">
              <w:rPr>
                <w:rFonts w:ascii="Courier New" w:hAnsi="Courier New" w:cs="Courier New"/>
                <w:iCs/>
                <w:sz w:val="22"/>
                <w:szCs w:val="22"/>
              </w:rPr>
              <w:t>Тема 3.</w:t>
            </w:r>
            <w:r w:rsidRPr="00CB4312">
              <w:rPr>
                <w:rFonts w:ascii="Courier New" w:hAnsi="Courier New" w:cs="Courier New"/>
                <w:i/>
                <w:iCs/>
                <w:sz w:val="22"/>
                <w:szCs w:val="22"/>
              </w:rPr>
              <w:t xml:space="preserve"> </w:t>
            </w:r>
            <w:r w:rsidRPr="00CB4312">
              <w:rPr>
                <w:rFonts w:ascii="Courier New" w:hAnsi="Courier New" w:cs="Courier New"/>
                <w:sz w:val="22"/>
                <w:szCs w:val="22"/>
              </w:rPr>
              <w:t xml:space="preserve">Действия населения при стихийных бедствиях, авариях и катастрофах. Ведение спасательных и других неотложных работ. Виды стихийных бедствий и их краткая характеристика. Лесные, торфяные, </w:t>
            </w:r>
            <w:r w:rsidRPr="00CB4312">
              <w:rPr>
                <w:rFonts w:ascii="Courier New" w:hAnsi="Courier New" w:cs="Courier New"/>
                <w:sz w:val="22"/>
                <w:szCs w:val="22"/>
              </w:rPr>
              <w:lastRenderedPageBreak/>
              <w:t>полевые пожары, ураганы, наводнения, снежные заносы и обледенения. Понятие о спасательных и других неотложных работах по ликвидации последствий стихийных бедствий, аварий и катастроф. Обязанности населения по обеспечению успешного проведения спасательных работ. Особенности ведения спасательных работ при ликвидации последствий чрезвычайных ситуаций на транспорте, в районах добычи, хранения и переработки нефти, нефтепродуктов и газа. Меры безопасности при выполнении спасательных работ.</w:t>
            </w:r>
          </w:p>
        </w:tc>
        <w:tc>
          <w:tcPr>
            <w:tcW w:w="1134" w:type="dxa"/>
          </w:tcPr>
          <w:p w:rsidR="00E25BB9" w:rsidRDefault="00E25BB9" w:rsidP="00BA63D9">
            <w:pPr>
              <w:rPr>
                <w:rFonts w:ascii="Courier New" w:hAnsi="Courier New" w:cs="Courier New"/>
                <w:lang w:eastAsia="ru-RU"/>
              </w:rPr>
            </w:pPr>
            <w:r>
              <w:rPr>
                <w:rFonts w:ascii="Courier New" w:hAnsi="Courier New" w:cs="Courier New"/>
                <w:lang w:eastAsia="ru-RU"/>
              </w:rPr>
              <w:lastRenderedPageBreak/>
              <w:t>беседа</w:t>
            </w:r>
          </w:p>
        </w:tc>
        <w:tc>
          <w:tcPr>
            <w:tcW w:w="958" w:type="dxa"/>
          </w:tcPr>
          <w:p w:rsidR="00E25BB9" w:rsidRPr="003249E1" w:rsidRDefault="00E25BB9" w:rsidP="00BA63D9">
            <w:pPr>
              <w:jc w:val="right"/>
              <w:rPr>
                <w:rFonts w:ascii="Courier New" w:hAnsi="Courier New" w:cs="Courier New"/>
                <w:lang w:eastAsia="ru-RU"/>
              </w:rPr>
            </w:pPr>
          </w:p>
        </w:tc>
      </w:tr>
      <w:tr w:rsidR="00E25BB9" w:rsidTr="00BA63D9">
        <w:tc>
          <w:tcPr>
            <w:tcW w:w="567" w:type="dxa"/>
          </w:tcPr>
          <w:p w:rsidR="00E25BB9" w:rsidRPr="00CB4312" w:rsidRDefault="00E25BB9" w:rsidP="00BA63D9">
            <w:pPr>
              <w:jc w:val="center"/>
              <w:rPr>
                <w:rFonts w:ascii="Courier New" w:hAnsi="Courier New" w:cs="Courier New"/>
                <w:lang w:eastAsia="ru-RU"/>
              </w:rPr>
            </w:pPr>
            <w:r w:rsidRPr="00CB4312">
              <w:rPr>
                <w:rFonts w:ascii="Courier New" w:hAnsi="Courier New" w:cs="Courier New"/>
                <w:lang w:eastAsia="ru-RU"/>
              </w:rPr>
              <w:lastRenderedPageBreak/>
              <w:t>4</w:t>
            </w:r>
          </w:p>
        </w:tc>
        <w:tc>
          <w:tcPr>
            <w:tcW w:w="1560" w:type="dxa"/>
          </w:tcPr>
          <w:p w:rsidR="00E25BB9" w:rsidRPr="00CB4312" w:rsidRDefault="00E25BB9" w:rsidP="00BA63D9">
            <w:pPr>
              <w:jc w:val="right"/>
              <w:rPr>
                <w:rFonts w:ascii="Courier New" w:hAnsi="Courier New" w:cs="Courier New"/>
                <w:lang w:eastAsia="ru-RU"/>
              </w:rPr>
            </w:pPr>
          </w:p>
        </w:tc>
        <w:tc>
          <w:tcPr>
            <w:tcW w:w="1134" w:type="dxa"/>
          </w:tcPr>
          <w:p w:rsidR="00E25BB9" w:rsidRPr="00CB4312" w:rsidRDefault="00ED007A" w:rsidP="00BA63D9">
            <w:pPr>
              <w:rPr>
                <w:rFonts w:ascii="Courier New" w:hAnsi="Courier New" w:cs="Courier New"/>
                <w:lang w:eastAsia="ru-RU"/>
              </w:rPr>
            </w:pPr>
            <w:r>
              <w:rPr>
                <w:rFonts w:ascii="Courier New" w:hAnsi="Courier New" w:cs="Courier New"/>
                <w:lang w:eastAsia="ru-RU"/>
              </w:rPr>
              <w:t>6</w:t>
            </w:r>
            <w:r w:rsidR="00E25BB9" w:rsidRPr="00CB4312">
              <w:rPr>
                <w:rFonts w:ascii="Courier New" w:hAnsi="Courier New" w:cs="Courier New"/>
                <w:lang w:eastAsia="ru-RU"/>
              </w:rPr>
              <w:t>0</w:t>
            </w:r>
            <w:r>
              <w:rPr>
                <w:rFonts w:ascii="Courier New" w:hAnsi="Courier New" w:cs="Courier New"/>
                <w:lang w:eastAsia="ru-RU"/>
              </w:rPr>
              <w:t xml:space="preserve"> </w:t>
            </w:r>
            <w:r w:rsidR="00E25BB9" w:rsidRPr="00CB4312">
              <w:rPr>
                <w:rFonts w:ascii="Courier New" w:hAnsi="Courier New" w:cs="Courier New"/>
                <w:lang w:eastAsia="ru-RU"/>
              </w:rPr>
              <w:t>мин</w:t>
            </w:r>
          </w:p>
        </w:tc>
        <w:tc>
          <w:tcPr>
            <w:tcW w:w="4819" w:type="dxa"/>
          </w:tcPr>
          <w:p w:rsidR="00E25BB9" w:rsidRPr="00CB4312" w:rsidRDefault="00E25BB9" w:rsidP="00BA63D9">
            <w:pPr>
              <w:pStyle w:val="Default"/>
              <w:jc w:val="both"/>
              <w:rPr>
                <w:rFonts w:ascii="Courier New" w:hAnsi="Courier New" w:cs="Courier New"/>
                <w:sz w:val="22"/>
                <w:szCs w:val="22"/>
              </w:rPr>
            </w:pPr>
            <w:r w:rsidRPr="00CB4312">
              <w:rPr>
                <w:rFonts w:ascii="Courier New" w:hAnsi="Courier New" w:cs="Courier New"/>
                <w:iCs/>
                <w:sz w:val="22"/>
                <w:szCs w:val="22"/>
              </w:rPr>
              <w:t>Тема 4.</w:t>
            </w:r>
            <w:r w:rsidRPr="00CB4312">
              <w:rPr>
                <w:rFonts w:ascii="Courier New" w:hAnsi="Courier New" w:cs="Courier New"/>
                <w:i/>
                <w:iCs/>
                <w:sz w:val="22"/>
                <w:szCs w:val="22"/>
              </w:rPr>
              <w:t xml:space="preserve"> </w:t>
            </w:r>
            <w:r w:rsidRPr="00CB4312">
              <w:rPr>
                <w:rFonts w:ascii="Courier New" w:hAnsi="Courier New" w:cs="Courier New"/>
                <w:sz w:val="22"/>
                <w:szCs w:val="22"/>
              </w:rPr>
              <w:t>Радиоактивное загрязнение местности при авариях на АЭС и других радиационно опасных объектах. Понятие о дозах облучения, уровнях загрязнения различных поверхностей и объектов (тела человека, одежды, техники, местности, поверхности животных), продуктов питания, фуража и воды. Источники облучения населения и загрязнения местности при авариях на АЭС и других радиационно-опасных объектах. Доза облучения. Единица измерения поглощенной дозы облучения. Степени лучевой болезни.</w:t>
            </w:r>
          </w:p>
          <w:p w:rsidR="00E25BB9" w:rsidRPr="00CB4312" w:rsidRDefault="00E25BB9" w:rsidP="00BA63D9">
            <w:pPr>
              <w:pStyle w:val="Default"/>
              <w:jc w:val="both"/>
              <w:rPr>
                <w:rFonts w:ascii="Courier New" w:hAnsi="Courier New" w:cs="Courier New"/>
                <w:sz w:val="22"/>
                <w:szCs w:val="22"/>
              </w:rPr>
            </w:pPr>
            <w:r w:rsidRPr="00CB4312">
              <w:rPr>
                <w:rFonts w:ascii="Courier New" w:hAnsi="Courier New" w:cs="Courier New"/>
                <w:sz w:val="22"/>
                <w:szCs w:val="22"/>
              </w:rPr>
              <w:t xml:space="preserve">Степени загрязнения различных поверхностей и объектов (тела человека, одежды, техники, местности, поверхности животных), продуктов питания, фуража и воды. </w:t>
            </w:r>
          </w:p>
        </w:tc>
        <w:tc>
          <w:tcPr>
            <w:tcW w:w="1134" w:type="dxa"/>
          </w:tcPr>
          <w:p w:rsidR="00E25BB9" w:rsidRDefault="00E25BB9" w:rsidP="00BA63D9">
            <w:pPr>
              <w:rPr>
                <w:rFonts w:ascii="Courier New" w:hAnsi="Courier New" w:cs="Courier New"/>
                <w:lang w:eastAsia="ru-RU"/>
              </w:rPr>
            </w:pPr>
            <w:r>
              <w:rPr>
                <w:rFonts w:ascii="Courier New" w:hAnsi="Courier New" w:cs="Courier New"/>
                <w:lang w:eastAsia="ru-RU"/>
              </w:rPr>
              <w:t>беседа</w:t>
            </w:r>
          </w:p>
        </w:tc>
        <w:tc>
          <w:tcPr>
            <w:tcW w:w="958" w:type="dxa"/>
          </w:tcPr>
          <w:p w:rsidR="00E25BB9" w:rsidRPr="003249E1" w:rsidRDefault="00E25BB9" w:rsidP="00BA63D9">
            <w:pPr>
              <w:jc w:val="right"/>
              <w:rPr>
                <w:rFonts w:ascii="Courier New" w:hAnsi="Courier New" w:cs="Courier New"/>
                <w:lang w:eastAsia="ru-RU"/>
              </w:rPr>
            </w:pPr>
          </w:p>
        </w:tc>
      </w:tr>
      <w:tr w:rsidR="00E25BB9" w:rsidTr="00BA63D9">
        <w:tc>
          <w:tcPr>
            <w:tcW w:w="567" w:type="dxa"/>
          </w:tcPr>
          <w:p w:rsidR="00E25BB9" w:rsidRPr="00CB4312" w:rsidRDefault="00E25BB9" w:rsidP="00BA63D9">
            <w:pPr>
              <w:jc w:val="center"/>
              <w:rPr>
                <w:rFonts w:ascii="Courier New" w:hAnsi="Courier New" w:cs="Courier New"/>
                <w:lang w:eastAsia="ru-RU"/>
              </w:rPr>
            </w:pPr>
            <w:r w:rsidRPr="00CB4312">
              <w:rPr>
                <w:rFonts w:ascii="Courier New" w:hAnsi="Courier New" w:cs="Courier New"/>
                <w:lang w:eastAsia="ru-RU"/>
              </w:rPr>
              <w:t>5</w:t>
            </w:r>
          </w:p>
        </w:tc>
        <w:tc>
          <w:tcPr>
            <w:tcW w:w="1560" w:type="dxa"/>
          </w:tcPr>
          <w:p w:rsidR="00E25BB9" w:rsidRPr="00CB4312" w:rsidRDefault="00E25BB9" w:rsidP="00BA63D9">
            <w:pPr>
              <w:jc w:val="right"/>
              <w:rPr>
                <w:rFonts w:ascii="Courier New" w:hAnsi="Courier New" w:cs="Courier New"/>
                <w:lang w:eastAsia="ru-RU"/>
              </w:rPr>
            </w:pPr>
          </w:p>
        </w:tc>
        <w:tc>
          <w:tcPr>
            <w:tcW w:w="1134" w:type="dxa"/>
          </w:tcPr>
          <w:p w:rsidR="00E25BB9" w:rsidRPr="00CB4312" w:rsidRDefault="002A13E4" w:rsidP="00BA63D9">
            <w:pPr>
              <w:rPr>
                <w:rFonts w:ascii="Courier New" w:hAnsi="Courier New" w:cs="Courier New"/>
                <w:lang w:eastAsia="ru-RU"/>
              </w:rPr>
            </w:pPr>
            <w:r>
              <w:rPr>
                <w:rFonts w:ascii="Courier New" w:hAnsi="Courier New" w:cs="Courier New"/>
                <w:lang w:eastAsia="ru-RU"/>
              </w:rPr>
              <w:t>3</w:t>
            </w:r>
            <w:r w:rsidR="00E25BB9" w:rsidRPr="00CB4312">
              <w:rPr>
                <w:rFonts w:ascii="Courier New" w:hAnsi="Courier New" w:cs="Courier New"/>
                <w:lang w:eastAsia="ru-RU"/>
              </w:rPr>
              <w:t>0</w:t>
            </w:r>
            <w:r w:rsidR="00ED007A">
              <w:rPr>
                <w:rFonts w:ascii="Courier New" w:hAnsi="Courier New" w:cs="Courier New"/>
                <w:lang w:eastAsia="ru-RU"/>
              </w:rPr>
              <w:t xml:space="preserve"> </w:t>
            </w:r>
            <w:r w:rsidR="00E25BB9" w:rsidRPr="00CB4312">
              <w:rPr>
                <w:rFonts w:ascii="Courier New" w:hAnsi="Courier New" w:cs="Courier New"/>
                <w:lang w:eastAsia="ru-RU"/>
              </w:rPr>
              <w:t>мин</w:t>
            </w:r>
          </w:p>
        </w:tc>
        <w:tc>
          <w:tcPr>
            <w:tcW w:w="4819" w:type="dxa"/>
          </w:tcPr>
          <w:p w:rsidR="00E25BB9" w:rsidRPr="00CB4312" w:rsidRDefault="00E25BB9" w:rsidP="00BA63D9">
            <w:pPr>
              <w:pStyle w:val="Default"/>
              <w:jc w:val="both"/>
              <w:rPr>
                <w:rFonts w:ascii="Courier New" w:hAnsi="Courier New" w:cs="Courier New"/>
                <w:sz w:val="22"/>
                <w:szCs w:val="22"/>
              </w:rPr>
            </w:pPr>
            <w:r w:rsidRPr="00CB4312">
              <w:rPr>
                <w:rFonts w:ascii="Courier New" w:hAnsi="Courier New" w:cs="Courier New"/>
                <w:iCs/>
                <w:sz w:val="22"/>
                <w:szCs w:val="22"/>
              </w:rPr>
              <w:t>Тема 5.</w:t>
            </w:r>
            <w:r w:rsidRPr="00CB4312">
              <w:rPr>
                <w:rFonts w:ascii="Courier New" w:hAnsi="Courier New" w:cs="Courier New"/>
                <w:i/>
                <w:iCs/>
                <w:sz w:val="22"/>
                <w:szCs w:val="22"/>
              </w:rPr>
              <w:t xml:space="preserve"> </w:t>
            </w:r>
            <w:r w:rsidRPr="00CB4312">
              <w:rPr>
                <w:rFonts w:ascii="Courier New" w:hAnsi="Courier New" w:cs="Courier New"/>
                <w:sz w:val="22"/>
                <w:szCs w:val="22"/>
              </w:rPr>
              <w:t>Действия граждан в случае возникновения пожара. Правила поведения при пожаре. Рекомендации на случай пожара. Действия в случае пожара в квартире, возгорания подвала, телевизора, электробытовых приборов и одежды. Первичные средства пожаротушения.</w:t>
            </w:r>
          </w:p>
          <w:p w:rsidR="00E25BB9" w:rsidRPr="00CB4312" w:rsidRDefault="00E25BB9" w:rsidP="00BA63D9">
            <w:pPr>
              <w:pStyle w:val="Default"/>
              <w:jc w:val="both"/>
              <w:rPr>
                <w:rFonts w:ascii="Courier New" w:hAnsi="Courier New" w:cs="Courier New"/>
                <w:iCs/>
                <w:sz w:val="22"/>
                <w:szCs w:val="22"/>
              </w:rPr>
            </w:pPr>
            <w:r w:rsidRPr="00CB4312">
              <w:rPr>
                <w:rFonts w:ascii="Courier New" w:hAnsi="Courier New" w:cs="Courier New"/>
                <w:sz w:val="22"/>
                <w:szCs w:val="22"/>
              </w:rPr>
              <w:t>Действия населения при угрозе террористического акта. Действие при обнаружении предмета похожего на взрывное устройство. При поступлении угрозы террористического акта по телефону, в письменном виде. При захвате террористами заложника. При получении по почте подозрительной корреспонденции</w:t>
            </w:r>
            <w:r>
              <w:rPr>
                <w:rFonts w:ascii="Courier New" w:hAnsi="Courier New" w:cs="Courier New"/>
                <w:sz w:val="22"/>
                <w:szCs w:val="22"/>
              </w:rPr>
              <w:t>.</w:t>
            </w:r>
          </w:p>
        </w:tc>
        <w:tc>
          <w:tcPr>
            <w:tcW w:w="1134" w:type="dxa"/>
          </w:tcPr>
          <w:p w:rsidR="00E25BB9" w:rsidRDefault="00E25BB9" w:rsidP="00BA63D9">
            <w:pPr>
              <w:rPr>
                <w:rFonts w:ascii="Courier New" w:hAnsi="Courier New" w:cs="Courier New"/>
                <w:lang w:eastAsia="ru-RU"/>
              </w:rPr>
            </w:pPr>
            <w:r>
              <w:rPr>
                <w:rFonts w:ascii="Courier New" w:hAnsi="Courier New" w:cs="Courier New"/>
                <w:lang w:eastAsia="ru-RU"/>
              </w:rPr>
              <w:t>беседа</w:t>
            </w:r>
          </w:p>
        </w:tc>
        <w:tc>
          <w:tcPr>
            <w:tcW w:w="958" w:type="dxa"/>
          </w:tcPr>
          <w:p w:rsidR="00E25BB9" w:rsidRPr="003249E1" w:rsidRDefault="00E25BB9" w:rsidP="00BA63D9">
            <w:pPr>
              <w:jc w:val="right"/>
              <w:rPr>
                <w:rFonts w:ascii="Courier New" w:hAnsi="Courier New" w:cs="Courier New"/>
                <w:lang w:eastAsia="ru-RU"/>
              </w:rPr>
            </w:pPr>
          </w:p>
        </w:tc>
      </w:tr>
      <w:tr w:rsidR="00E25BB9" w:rsidTr="00BA63D9">
        <w:tc>
          <w:tcPr>
            <w:tcW w:w="567" w:type="dxa"/>
          </w:tcPr>
          <w:p w:rsidR="00E25BB9" w:rsidRPr="00CB4312" w:rsidRDefault="00E25BB9" w:rsidP="00BA63D9">
            <w:pPr>
              <w:jc w:val="center"/>
              <w:rPr>
                <w:rFonts w:ascii="Courier New" w:hAnsi="Courier New" w:cs="Courier New"/>
                <w:lang w:eastAsia="ru-RU"/>
              </w:rPr>
            </w:pPr>
            <w:r w:rsidRPr="00CB4312">
              <w:rPr>
                <w:rFonts w:ascii="Courier New" w:hAnsi="Courier New" w:cs="Courier New"/>
                <w:lang w:eastAsia="ru-RU"/>
              </w:rPr>
              <w:t>6</w:t>
            </w:r>
          </w:p>
        </w:tc>
        <w:tc>
          <w:tcPr>
            <w:tcW w:w="1560" w:type="dxa"/>
          </w:tcPr>
          <w:p w:rsidR="00E25BB9" w:rsidRPr="00CB4312" w:rsidRDefault="00E25BB9" w:rsidP="00BA63D9">
            <w:pPr>
              <w:jc w:val="right"/>
              <w:rPr>
                <w:rFonts w:ascii="Courier New" w:hAnsi="Courier New" w:cs="Courier New"/>
                <w:lang w:eastAsia="ru-RU"/>
              </w:rPr>
            </w:pPr>
          </w:p>
        </w:tc>
        <w:tc>
          <w:tcPr>
            <w:tcW w:w="1134" w:type="dxa"/>
          </w:tcPr>
          <w:p w:rsidR="00E25BB9" w:rsidRPr="00CB4312" w:rsidRDefault="00ED007A" w:rsidP="00BA63D9">
            <w:pPr>
              <w:rPr>
                <w:rFonts w:ascii="Courier New" w:hAnsi="Courier New" w:cs="Courier New"/>
                <w:lang w:eastAsia="ru-RU"/>
              </w:rPr>
            </w:pPr>
            <w:r>
              <w:rPr>
                <w:rFonts w:ascii="Courier New" w:hAnsi="Courier New" w:cs="Courier New"/>
                <w:lang w:eastAsia="ru-RU"/>
              </w:rPr>
              <w:t>6</w:t>
            </w:r>
            <w:r w:rsidR="00E25BB9" w:rsidRPr="00CB4312">
              <w:rPr>
                <w:rFonts w:ascii="Courier New" w:hAnsi="Courier New" w:cs="Courier New"/>
                <w:lang w:eastAsia="ru-RU"/>
              </w:rPr>
              <w:t>0</w:t>
            </w:r>
            <w:r>
              <w:rPr>
                <w:rFonts w:ascii="Courier New" w:hAnsi="Courier New" w:cs="Courier New"/>
                <w:lang w:eastAsia="ru-RU"/>
              </w:rPr>
              <w:t xml:space="preserve"> </w:t>
            </w:r>
            <w:r w:rsidR="00E25BB9" w:rsidRPr="00CB4312">
              <w:rPr>
                <w:rFonts w:ascii="Courier New" w:hAnsi="Courier New" w:cs="Courier New"/>
                <w:lang w:eastAsia="ru-RU"/>
              </w:rPr>
              <w:t>мин</w:t>
            </w:r>
          </w:p>
        </w:tc>
        <w:tc>
          <w:tcPr>
            <w:tcW w:w="4819" w:type="dxa"/>
          </w:tcPr>
          <w:p w:rsidR="00E25BB9" w:rsidRPr="00CB4312" w:rsidRDefault="00E25BB9" w:rsidP="00BA63D9">
            <w:pPr>
              <w:pStyle w:val="Default"/>
              <w:jc w:val="both"/>
              <w:rPr>
                <w:rFonts w:ascii="Courier New" w:hAnsi="Courier New" w:cs="Courier New"/>
                <w:sz w:val="22"/>
                <w:szCs w:val="22"/>
              </w:rPr>
            </w:pPr>
            <w:r w:rsidRPr="00CB4312">
              <w:rPr>
                <w:rFonts w:ascii="Courier New" w:hAnsi="Courier New" w:cs="Courier New"/>
                <w:iCs/>
                <w:sz w:val="22"/>
                <w:szCs w:val="22"/>
              </w:rPr>
              <w:t>Тема 6.</w:t>
            </w:r>
            <w:r w:rsidRPr="00CB4312">
              <w:rPr>
                <w:rFonts w:ascii="Courier New" w:hAnsi="Courier New" w:cs="Courier New"/>
                <w:i/>
                <w:iCs/>
                <w:sz w:val="22"/>
                <w:szCs w:val="22"/>
              </w:rPr>
              <w:t xml:space="preserve"> </w:t>
            </w:r>
            <w:r w:rsidRPr="00CB4312">
              <w:rPr>
                <w:rFonts w:ascii="Courier New" w:hAnsi="Courier New" w:cs="Courier New"/>
                <w:sz w:val="22"/>
                <w:szCs w:val="22"/>
              </w:rPr>
              <w:t xml:space="preserve">Действия населения при обеззараживании территорий, зданий </w:t>
            </w:r>
            <w:r w:rsidRPr="00CB4312">
              <w:rPr>
                <w:rFonts w:ascii="Courier New" w:hAnsi="Courier New" w:cs="Courier New"/>
                <w:sz w:val="22"/>
                <w:szCs w:val="22"/>
              </w:rPr>
              <w:lastRenderedPageBreak/>
              <w:t>и сооружений, рабочих мест, одежды и обуви. Санитарная обработка людей. Понятие о дезактивац</w:t>
            </w:r>
            <w:proofErr w:type="gramStart"/>
            <w:r w:rsidRPr="00CB4312">
              <w:rPr>
                <w:rFonts w:ascii="Courier New" w:hAnsi="Courier New" w:cs="Courier New"/>
                <w:sz w:val="22"/>
                <w:szCs w:val="22"/>
              </w:rPr>
              <w:t>ии и её</w:t>
            </w:r>
            <w:proofErr w:type="gramEnd"/>
            <w:r w:rsidRPr="00CB4312">
              <w:rPr>
                <w:rFonts w:ascii="Courier New" w:hAnsi="Courier New" w:cs="Courier New"/>
                <w:sz w:val="22"/>
                <w:szCs w:val="22"/>
              </w:rPr>
              <w:t xml:space="preserve"> назначение. Дезактивация территории двора, улицы, прохода, оборудования.</w:t>
            </w:r>
          </w:p>
          <w:p w:rsidR="00E25BB9" w:rsidRPr="00ED007A" w:rsidRDefault="00E25BB9" w:rsidP="00BA63D9">
            <w:pPr>
              <w:pStyle w:val="Default"/>
              <w:jc w:val="both"/>
              <w:rPr>
                <w:rFonts w:ascii="Courier New" w:hAnsi="Courier New" w:cs="Courier New"/>
                <w:sz w:val="22"/>
                <w:szCs w:val="22"/>
              </w:rPr>
            </w:pPr>
            <w:r w:rsidRPr="00CB4312">
              <w:rPr>
                <w:rFonts w:ascii="Courier New" w:hAnsi="Courier New" w:cs="Courier New"/>
                <w:sz w:val="22"/>
                <w:szCs w:val="22"/>
              </w:rPr>
              <w:t>Действия по дезактивации квартиры, мебели, одежды, обуви и личных вещей. Проверка полноты дезактивации. Понятие о дегазации и дезинфекции, их назначение. Дегазирующие и дезинфицирующие вещества и растворы. Порядок проведения дегазации и дезинфекции двора, улицы, прохода, оборудования, одежды и обуви. Меры безопасности при обеззараживании. Полная санитарная обработка людей.</w:t>
            </w:r>
          </w:p>
        </w:tc>
        <w:tc>
          <w:tcPr>
            <w:tcW w:w="1134" w:type="dxa"/>
          </w:tcPr>
          <w:p w:rsidR="00E25BB9" w:rsidRDefault="00E25BB9" w:rsidP="00BA63D9">
            <w:pPr>
              <w:rPr>
                <w:rFonts w:ascii="Courier New" w:hAnsi="Courier New" w:cs="Courier New"/>
                <w:lang w:eastAsia="ru-RU"/>
              </w:rPr>
            </w:pPr>
            <w:r>
              <w:rPr>
                <w:rFonts w:ascii="Courier New" w:hAnsi="Courier New" w:cs="Courier New"/>
                <w:lang w:eastAsia="ru-RU"/>
              </w:rPr>
              <w:lastRenderedPageBreak/>
              <w:t>беседа</w:t>
            </w:r>
          </w:p>
        </w:tc>
        <w:tc>
          <w:tcPr>
            <w:tcW w:w="958" w:type="dxa"/>
          </w:tcPr>
          <w:p w:rsidR="00E25BB9" w:rsidRPr="003249E1" w:rsidRDefault="00E25BB9" w:rsidP="00BA63D9">
            <w:pPr>
              <w:jc w:val="right"/>
              <w:rPr>
                <w:rFonts w:ascii="Courier New" w:hAnsi="Courier New" w:cs="Courier New"/>
                <w:lang w:eastAsia="ru-RU"/>
              </w:rPr>
            </w:pPr>
          </w:p>
        </w:tc>
      </w:tr>
      <w:tr w:rsidR="00E25BB9" w:rsidTr="00BA63D9">
        <w:tc>
          <w:tcPr>
            <w:tcW w:w="567" w:type="dxa"/>
          </w:tcPr>
          <w:p w:rsidR="00E25BB9" w:rsidRPr="00CB4312" w:rsidRDefault="00E25BB9" w:rsidP="00BA63D9">
            <w:pPr>
              <w:jc w:val="center"/>
              <w:rPr>
                <w:rFonts w:ascii="Courier New" w:hAnsi="Courier New" w:cs="Courier New"/>
                <w:lang w:eastAsia="ru-RU"/>
              </w:rPr>
            </w:pPr>
            <w:r w:rsidRPr="00CB4312">
              <w:rPr>
                <w:rFonts w:ascii="Courier New" w:hAnsi="Courier New" w:cs="Courier New"/>
                <w:lang w:eastAsia="ru-RU"/>
              </w:rPr>
              <w:lastRenderedPageBreak/>
              <w:t>7</w:t>
            </w:r>
          </w:p>
        </w:tc>
        <w:tc>
          <w:tcPr>
            <w:tcW w:w="1560" w:type="dxa"/>
          </w:tcPr>
          <w:p w:rsidR="00E25BB9" w:rsidRPr="00CB4312" w:rsidRDefault="00E25BB9" w:rsidP="00BA63D9">
            <w:pPr>
              <w:jc w:val="right"/>
              <w:rPr>
                <w:rFonts w:ascii="Courier New" w:hAnsi="Courier New" w:cs="Courier New"/>
                <w:lang w:eastAsia="ru-RU"/>
              </w:rPr>
            </w:pPr>
          </w:p>
        </w:tc>
        <w:tc>
          <w:tcPr>
            <w:tcW w:w="1134" w:type="dxa"/>
          </w:tcPr>
          <w:p w:rsidR="00E25BB9" w:rsidRPr="00CB4312" w:rsidRDefault="002A13E4" w:rsidP="00BA63D9">
            <w:pPr>
              <w:rPr>
                <w:rFonts w:ascii="Courier New" w:hAnsi="Courier New" w:cs="Courier New"/>
                <w:lang w:eastAsia="ru-RU"/>
              </w:rPr>
            </w:pPr>
            <w:r>
              <w:rPr>
                <w:rFonts w:ascii="Courier New" w:hAnsi="Courier New" w:cs="Courier New"/>
                <w:lang w:eastAsia="ru-RU"/>
              </w:rPr>
              <w:t>3</w:t>
            </w:r>
            <w:r w:rsidR="00E25BB9" w:rsidRPr="00CB4312">
              <w:rPr>
                <w:rFonts w:ascii="Courier New" w:hAnsi="Courier New" w:cs="Courier New"/>
                <w:lang w:eastAsia="ru-RU"/>
              </w:rPr>
              <w:t>0</w:t>
            </w:r>
            <w:r w:rsidR="00ED007A">
              <w:rPr>
                <w:rFonts w:ascii="Courier New" w:hAnsi="Courier New" w:cs="Courier New"/>
                <w:lang w:eastAsia="ru-RU"/>
              </w:rPr>
              <w:t xml:space="preserve"> </w:t>
            </w:r>
            <w:r w:rsidR="00E25BB9" w:rsidRPr="00CB4312">
              <w:rPr>
                <w:rFonts w:ascii="Courier New" w:hAnsi="Courier New" w:cs="Courier New"/>
                <w:lang w:eastAsia="ru-RU"/>
              </w:rPr>
              <w:t>мин</w:t>
            </w:r>
          </w:p>
        </w:tc>
        <w:tc>
          <w:tcPr>
            <w:tcW w:w="4819" w:type="dxa"/>
          </w:tcPr>
          <w:p w:rsidR="00E25BB9" w:rsidRPr="00CB4312" w:rsidRDefault="00E25BB9" w:rsidP="00BA63D9">
            <w:pPr>
              <w:pStyle w:val="Default"/>
              <w:jc w:val="both"/>
              <w:rPr>
                <w:rFonts w:ascii="Courier New" w:hAnsi="Courier New" w:cs="Courier New"/>
                <w:sz w:val="22"/>
                <w:szCs w:val="22"/>
              </w:rPr>
            </w:pPr>
            <w:r w:rsidRPr="00CB4312">
              <w:rPr>
                <w:rFonts w:ascii="Courier New" w:hAnsi="Courier New" w:cs="Courier New"/>
                <w:iCs/>
                <w:sz w:val="22"/>
                <w:szCs w:val="22"/>
              </w:rPr>
              <w:t>Тема 7.</w:t>
            </w:r>
            <w:r w:rsidRPr="00CB4312">
              <w:rPr>
                <w:rFonts w:ascii="Courier New" w:hAnsi="Courier New" w:cs="Courier New"/>
                <w:i/>
                <w:iCs/>
                <w:sz w:val="22"/>
                <w:szCs w:val="22"/>
              </w:rPr>
              <w:t xml:space="preserve"> </w:t>
            </w:r>
            <w:r w:rsidRPr="00CB4312">
              <w:rPr>
                <w:rFonts w:ascii="Courier New" w:hAnsi="Courier New" w:cs="Courier New"/>
                <w:sz w:val="22"/>
                <w:szCs w:val="22"/>
              </w:rPr>
              <w:t xml:space="preserve">Действия населения в зонах радиоактивного загрязнения. Режим радиационной защиты. Правила поведения. Характеристика зон радиоактивного загрязнения. Порядок действий и правила </w:t>
            </w:r>
          </w:p>
          <w:p w:rsidR="00E25BB9" w:rsidRPr="00ED007A" w:rsidRDefault="00E25BB9" w:rsidP="00BA63D9">
            <w:pPr>
              <w:pStyle w:val="Default"/>
              <w:jc w:val="both"/>
              <w:rPr>
                <w:rFonts w:ascii="Courier New" w:hAnsi="Courier New" w:cs="Courier New"/>
                <w:sz w:val="22"/>
                <w:szCs w:val="22"/>
              </w:rPr>
            </w:pPr>
            <w:r w:rsidRPr="00CB4312">
              <w:rPr>
                <w:rFonts w:ascii="Courier New" w:hAnsi="Courier New" w:cs="Courier New"/>
                <w:sz w:val="22"/>
                <w:szCs w:val="22"/>
              </w:rPr>
              <w:t>поведения людей в зонах загрязнения. Правила поведения в зонах умеренного, сильного и опасного загрязнения. Режим радиационной защиты. Использование средств коллективной и индивидуальной защиты в зонах радиоактивного загрязнения. Применение радиозащитных средств из аптечки индивидуальной (АИ-2). Правила приема пищи в зонах радиоактивного загрязнения. Эвакуация населения из опасных зон.</w:t>
            </w:r>
          </w:p>
        </w:tc>
        <w:tc>
          <w:tcPr>
            <w:tcW w:w="1134" w:type="dxa"/>
          </w:tcPr>
          <w:p w:rsidR="00E25BB9" w:rsidRDefault="00E25BB9" w:rsidP="00BA63D9">
            <w:pPr>
              <w:rPr>
                <w:rFonts w:ascii="Courier New" w:hAnsi="Courier New" w:cs="Courier New"/>
                <w:lang w:eastAsia="ru-RU"/>
              </w:rPr>
            </w:pPr>
            <w:r>
              <w:rPr>
                <w:rFonts w:ascii="Courier New" w:hAnsi="Courier New" w:cs="Courier New"/>
                <w:lang w:eastAsia="ru-RU"/>
              </w:rPr>
              <w:t>беседа</w:t>
            </w:r>
          </w:p>
        </w:tc>
        <w:tc>
          <w:tcPr>
            <w:tcW w:w="958" w:type="dxa"/>
          </w:tcPr>
          <w:p w:rsidR="00E25BB9" w:rsidRPr="003249E1" w:rsidRDefault="00E25BB9" w:rsidP="00BA63D9">
            <w:pPr>
              <w:jc w:val="right"/>
              <w:rPr>
                <w:rFonts w:ascii="Courier New" w:hAnsi="Courier New" w:cs="Courier New"/>
                <w:lang w:eastAsia="ru-RU"/>
              </w:rPr>
            </w:pPr>
          </w:p>
        </w:tc>
      </w:tr>
      <w:tr w:rsidR="00E25BB9" w:rsidTr="00BA63D9">
        <w:tc>
          <w:tcPr>
            <w:tcW w:w="567" w:type="dxa"/>
          </w:tcPr>
          <w:p w:rsidR="00E25BB9" w:rsidRPr="00CB4312" w:rsidRDefault="00E25BB9" w:rsidP="00BA63D9">
            <w:pPr>
              <w:jc w:val="center"/>
              <w:rPr>
                <w:rFonts w:ascii="Courier New" w:hAnsi="Courier New" w:cs="Courier New"/>
                <w:lang w:eastAsia="ru-RU"/>
              </w:rPr>
            </w:pPr>
            <w:r w:rsidRPr="00CB4312">
              <w:rPr>
                <w:rFonts w:ascii="Courier New" w:hAnsi="Courier New" w:cs="Courier New"/>
                <w:lang w:eastAsia="ru-RU"/>
              </w:rPr>
              <w:t>8</w:t>
            </w:r>
          </w:p>
        </w:tc>
        <w:tc>
          <w:tcPr>
            <w:tcW w:w="1560" w:type="dxa"/>
          </w:tcPr>
          <w:p w:rsidR="00E25BB9" w:rsidRPr="00CB4312" w:rsidRDefault="00E25BB9" w:rsidP="00BA63D9">
            <w:pPr>
              <w:jc w:val="right"/>
              <w:rPr>
                <w:rFonts w:ascii="Courier New" w:hAnsi="Courier New" w:cs="Courier New"/>
                <w:lang w:eastAsia="ru-RU"/>
              </w:rPr>
            </w:pPr>
          </w:p>
        </w:tc>
        <w:tc>
          <w:tcPr>
            <w:tcW w:w="1134" w:type="dxa"/>
          </w:tcPr>
          <w:p w:rsidR="00E25BB9" w:rsidRPr="00CB4312" w:rsidRDefault="001E0C53" w:rsidP="00BA63D9">
            <w:pPr>
              <w:rPr>
                <w:rFonts w:ascii="Courier New" w:hAnsi="Courier New" w:cs="Courier New"/>
                <w:lang w:eastAsia="ru-RU"/>
              </w:rPr>
            </w:pPr>
            <w:r>
              <w:rPr>
                <w:rFonts w:ascii="Courier New" w:hAnsi="Courier New" w:cs="Courier New"/>
                <w:lang w:eastAsia="ru-RU"/>
              </w:rPr>
              <w:t>6</w:t>
            </w:r>
            <w:r w:rsidR="00E25BB9" w:rsidRPr="00CB4312">
              <w:rPr>
                <w:rFonts w:ascii="Courier New" w:hAnsi="Courier New" w:cs="Courier New"/>
                <w:lang w:eastAsia="ru-RU"/>
              </w:rPr>
              <w:t>0</w:t>
            </w:r>
            <w:r w:rsidR="00ED007A">
              <w:rPr>
                <w:rFonts w:ascii="Courier New" w:hAnsi="Courier New" w:cs="Courier New"/>
                <w:lang w:eastAsia="ru-RU"/>
              </w:rPr>
              <w:t xml:space="preserve"> </w:t>
            </w:r>
            <w:r w:rsidR="00E25BB9" w:rsidRPr="00CB4312">
              <w:rPr>
                <w:rFonts w:ascii="Courier New" w:hAnsi="Courier New" w:cs="Courier New"/>
                <w:lang w:eastAsia="ru-RU"/>
              </w:rPr>
              <w:t>мин</w:t>
            </w:r>
          </w:p>
        </w:tc>
        <w:tc>
          <w:tcPr>
            <w:tcW w:w="4819" w:type="dxa"/>
          </w:tcPr>
          <w:p w:rsidR="00E25BB9" w:rsidRPr="00CB4312" w:rsidRDefault="00E25BB9" w:rsidP="00BA63D9">
            <w:pPr>
              <w:pStyle w:val="Default"/>
              <w:jc w:val="both"/>
              <w:rPr>
                <w:rFonts w:ascii="Courier New" w:hAnsi="Courier New" w:cs="Courier New"/>
                <w:sz w:val="22"/>
                <w:szCs w:val="22"/>
              </w:rPr>
            </w:pPr>
            <w:r w:rsidRPr="00CB4312">
              <w:rPr>
                <w:rFonts w:ascii="Courier New" w:hAnsi="Courier New" w:cs="Courier New"/>
                <w:iCs/>
                <w:sz w:val="22"/>
                <w:szCs w:val="22"/>
              </w:rPr>
              <w:t>Тема 8.</w:t>
            </w:r>
            <w:r w:rsidRPr="00CB4312">
              <w:rPr>
                <w:rFonts w:ascii="Courier New" w:hAnsi="Courier New" w:cs="Courier New"/>
                <w:i/>
                <w:iCs/>
                <w:sz w:val="22"/>
                <w:szCs w:val="22"/>
              </w:rPr>
              <w:t xml:space="preserve"> </w:t>
            </w:r>
            <w:r w:rsidRPr="00CB4312">
              <w:rPr>
                <w:rFonts w:ascii="Courier New" w:hAnsi="Courier New" w:cs="Courier New"/>
                <w:sz w:val="22"/>
                <w:szCs w:val="22"/>
              </w:rPr>
              <w:t>АХОВ. Их воздействие на организм человека. Предельно допустимые и поражающие концентрации. Хлор, его физико-химические свойства. Признаки отравления хлором, средства индивидуальной защиты. Аммиак, его физико-химические свойства. Признаки отравления аммиаком и свойства защиты от него. Предельно допустимые и поражающие концентрации АХОВ для организма человека. Оказание медицинской помощи при поражении АХОВ.</w:t>
            </w:r>
          </w:p>
          <w:p w:rsidR="00E25BB9" w:rsidRPr="00CB4312" w:rsidRDefault="00E25BB9" w:rsidP="00BA63D9">
            <w:pPr>
              <w:pStyle w:val="Default"/>
              <w:jc w:val="both"/>
              <w:rPr>
                <w:rFonts w:ascii="Courier New" w:hAnsi="Courier New" w:cs="Courier New"/>
                <w:sz w:val="22"/>
                <w:szCs w:val="22"/>
              </w:rPr>
            </w:pPr>
            <w:r w:rsidRPr="00CB4312">
              <w:rPr>
                <w:rFonts w:ascii="Courier New" w:hAnsi="Courier New" w:cs="Courier New"/>
                <w:sz w:val="22"/>
                <w:szCs w:val="22"/>
              </w:rPr>
              <w:t xml:space="preserve">Защита продуктов питания, фуража, воды от заражения радиоактивными, отравляющими веществами и бактериальными средствами. Защита продуктов питания и воды в домашних условиях. Практическое </w:t>
            </w:r>
            <w:r w:rsidRPr="00CB4312">
              <w:rPr>
                <w:rFonts w:ascii="Courier New" w:hAnsi="Courier New" w:cs="Courier New"/>
                <w:sz w:val="22"/>
                <w:szCs w:val="22"/>
              </w:rPr>
              <w:lastRenderedPageBreak/>
              <w:t xml:space="preserve">выполнение работ по защите хлеба и кондитерских изделий, крупы и вермишели, мяса и овощей. Использование металлической и стеклянной посуды, </w:t>
            </w:r>
          </w:p>
          <w:p w:rsidR="00E25BB9" w:rsidRPr="00CB4312" w:rsidRDefault="00E25BB9" w:rsidP="00BA63D9">
            <w:pPr>
              <w:pStyle w:val="Default"/>
              <w:jc w:val="both"/>
              <w:rPr>
                <w:rFonts w:ascii="Courier New" w:hAnsi="Courier New" w:cs="Courier New"/>
                <w:sz w:val="22"/>
                <w:szCs w:val="22"/>
              </w:rPr>
            </w:pPr>
            <w:r w:rsidRPr="00CB4312">
              <w:rPr>
                <w:rFonts w:ascii="Courier New" w:hAnsi="Courier New" w:cs="Courier New"/>
                <w:sz w:val="22"/>
                <w:szCs w:val="22"/>
              </w:rPr>
              <w:t>полиэтиленовых пленок и клеенки, картонной и деревянной тары.</w:t>
            </w:r>
          </w:p>
          <w:p w:rsidR="00E25BB9" w:rsidRPr="00CB4312" w:rsidRDefault="00E25BB9" w:rsidP="00BA63D9">
            <w:pPr>
              <w:pStyle w:val="Default"/>
              <w:jc w:val="both"/>
              <w:rPr>
                <w:rFonts w:ascii="Courier New" w:hAnsi="Courier New" w:cs="Courier New"/>
                <w:iCs/>
                <w:sz w:val="22"/>
                <w:szCs w:val="22"/>
              </w:rPr>
            </w:pPr>
            <w:r w:rsidRPr="00CB4312">
              <w:rPr>
                <w:rFonts w:ascii="Courier New" w:hAnsi="Courier New" w:cs="Courier New"/>
                <w:sz w:val="22"/>
                <w:szCs w:val="22"/>
              </w:rPr>
              <w:t>Места и порядок хранения продуктов в сельскохозяйственной местности. Защита фуража для животных в поле и на фермах. Защита воды от заражения в сельских условиях. Порядок проведения работ по подготовке шахтного колодца к защите от радиоактивных, отравляющих веществ и различного вида бактерий. Создание запасов воды и порядок ее хранения. Нормы расхода воды и человека в день для приготовления пищи, питья и санитарно-гигиенических мероприятий.</w:t>
            </w:r>
          </w:p>
        </w:tc>
        <w:tc>
          <w:tcPr>
            <w:tcW w:w="1134" w:type="dxa"/>
          </w:tcPr>
          <w:p w:rsidR="00E25BB9" w:rsidRDefault="00E25BB9" w:rsidP="00BA63D9">
            <w:pPr>
              <w:rPr>
                <w:rFonts w:ascii="Courier New" w:hAnsi="Courier New" w:cs="Courier New"/>
                <w:lang w:eastAsia="ru-RU"/>
              </w:rPr>
            </w:pPr>
            <w:r>
              <w:rPr>
                <w:rFonts w:ascii="Courier New" w:hAnsi="Courier New" w:cs="Courier New"/>
                <w:lang w:eastAsia="ru-RU"/>
              </w:rPr>
              <w:lastRenderedPageBreak/>
              <w:t>беседа</w:t>
            </w:r>
          </w:p>
        </w:tc>
        <w:tc>
          <w:tcPr>
            <w:tcW w:w="958" w:type="dxa"/>
          </w:tcPr>
          <w:p w:rsidR="00E25BB9" w:rsidRPr="003249E1" w:rsidRDefault="00E25BB9" w:rsidP="00BA63D9">
            <w:pPr>
              <w:jc w:val="right"/>
              <w:rPr>
                <w:rFonts w:ascii="Courier New" w:hAnsi="Courier New" w:cs="Courier New"/>
                <w:lang w:eastAsia="ru-RU"/>
              </w:rPr>
            </w:pPr>
          </w:p>
        </w:tc>
      </w:tr>
      <w:tr w:rsidR="00E25BB9" w:rsidTr="00BA63D9">
        <w:tc>
          <w:tcPr>
            <w:tcW w:w="567" w:type="dxa"/>
          </w:tcPr>
          <w:p w:rsidR="00E25BB9" w:rsidRPr="00CB4312" w:rsidRDefault="00E25BB9" w:rsidP="00BA63D9">
            <w:pPr>
              <w:jc w:val="center"/>
              <w:rPr>
                <w:rFonts w:ascii="Courier New" w:hAnsi="Courier New" w:cs="Courier New"/>
                <w:lang w:eastAsia="ru-RU"/>
              </w:rPr>
            </w:pPr>
            <w:r w:rsidRPr="00CB4312">
              <w:rPr>
                <w:rFonts w:ascii="Courier New" w:hAnsi="Courier New" w:cs="Courier New"/>
                <w:lang w:eastAsia="ru-RU"/>
              </w:rPr>
              <w:lastRenderedPageBreak/>
              <w:t>9</w:t>
            </w:r>
          </w:p>
        </w:tc>
        <w:tc>
          <w:tcPr>
            <w:tcW w:w="1560" w:type="dxa"/>
          </w:tcPr>
          <w:p w:rsidR="00E25BB9" w:rsidRPr="00CB4312" w:rsidRDefault="00E25BB9" w:rsidP="00BA63D9">
            <w:pPr>
              <w:jc w:val="right"/>
              <w:rPr>
                <w:rFonts w:ascii="Courier New" w:hAnsi="Courier New" w:cs="Courier New"/>
                <w:lang w:eastAsia="ru-RU"/>
              </w:rPr>
            </w:pPr>
          </w:p>
        </w:tc>
        <w:tc>
          <w:tcPr>
            <w:tcW w:w="1134" w:type="dxa"/>
          </w:tcPr>
          <w:p w:rsidR="00E25BB9" w:rsidRPr="00CB4312" w:rsidRDefault="001E0C53" w:rsidP="00BA63D9">
            <w:pPr>
              <w:rPr>
                <w:rFonts w:ascii="Courier New" w:hAnsi="Courier New" w:cs="Courier New"/>
                <w:lang w:eastAsia="ru-RU"/>
              </w:rPr>
            </w:pPr>
            <w:r>
              <w:rPr>
                <w:rFonts w:ascii="Courier New" w:hAnsi="Courier New" w:cs="Courier New"/>
                <w:lang w:eastAsia="ru-RU"/>
              </w:rPr>
              <w:t>3</w:t>
            </w:r>
            <w:r w:rsidR="00E25BB9" w:rsidRPr="00CB4312">
              <w:rPr>
                <w:rFonts w:ascii="Courier New" w:hAnsi="Courier New" w:cs="Courier New"/>
                <w:lang w:eastAsia="ru-RU"/>
              </w:rPr>
              <w:t>0</w:t>
            </w:r>
            <w:r w:rsidR="00ED007A">
              <w:rPr>
                <w:rFonts w:ascii="Courier New" w:hAnsi="Courier New" w:cs="Courier New"/>
                <w:lang w:eastAsia="ru-RU"/>
              </w:rPr>
              <w:t xml:space="preserve"> </w:t>
            </w:r>
            <w:r w:rsidR="00E25BB9" w:rsidRPr="00CB4312">
              <w:rPr>
                <w:rFonts w:ascii="Courier New" w:hAnsi="Courier New" w:cs="Courier New"/>
                <w:lang w:eastAsia="ru-RU"/>
              </w:rPr>
              <w:t>мин</w:t>
            </w:r>
          </w:p>
        </w:tc>
        <w:tc>
          <w:tcPr>
            <w:tcW w:w="4819" w:type="dxa"/>
          </w:tcPr>
          <w:p w:rsidR="00E25BB9" w:rsidRPr="00CB4312" w:rsidRDefault="00E25BB9" w:rsidP="00BA63D9">
            <w:pPr>
              <w:pStyle w:val="Default"/>
              <w:jc w:val="both"/>
              <w:rPr>
                <w:rFonts w:ascii="Courier New" w:hAnsi="Courier New" w:cs="Courier New"/>
                <w:sz w:val="22"/>
                <w:szCs w:val="22"/>
              </w:rPr>
            </w:pPr>
            <w:r w:rsidRPr="00510067">
              <w:rPr>
                <w:rFonts w:ascii="Courier New" w:hAnsi="Courier New" w:cs="Courier New"/>
                <w:sz w:val="22"/>
                <w:szCs w:val="22"/>
              </w:rPr>
              <w:t xml:space="preserve">Тема 9. Средства коллективной и индивидуальной защиты населения. Основные элементы убежища. Противорадиационные укрытия простейшего типа. Назначение, устройство и подбор фильтрующих противогазов, респираторов правила пользования ими. Противогазы ГП-5, ГП-7. Простейшие средства защиты органов дыхания и кожи, их защитные свойства, порядок изготовления и пользования. Правила хранения </w:t>
            </w:r>
            <w:proofErr w:type="gramStart"/>
            <w:r w:rsidRPr="00510067">
              <w:rPr>
                <w:rFonts w:ascii="Courier New" w:hAnsi="Courier New" w:cs="Courier New"/>
                <w:sz w:val="22"/>
                <w:szCs w:val="22"/>
              </w:rPr>
              <w:t>СИЗ</w:t>
            </w:r>
            <w:proofErr w:type="gramEnd"/>
            <w:r w:rsidRPr="00510067">
              <w:rPr>
                <w:rFonts w:ascii="Courier New" w:hAnsi="Courier New" w:cs="Courier New"/>
                <w:sz w:val="22"/>
                <w:szCs w:val="22"/>
              </w:rPr>
              <w:t>, выдачи, подгонки, пользования.</w:t>
            </w:r>
          </w:p>
        </w:tc>
        <w:tc>
          <w:tcPr>
            <w:tcW w:w="1134" w:type="dxa"/>
          </w:tcPr>
          <w:p w:rsidR="00E25BB9" w:rsidRDefault="00E25BB9" w:rsidP="00BA63D9">
            <w:pPr>
              <w:rPr>
                <w:rFonts w:ascii="Courier New" w:hAnsi="Courier New" w:cs="Courier New"/>
                <w:lang w:eastAsia="ru-RU"/>
              </w:rPr>
            </w:pPr>
            <w:r>
              <w:rPr>
                <w:rFonts w:ascii="Courier New" w:hAnsi="Courier New" w:cs="Courier New"/>
                <w:lang w:eastAsia="ru-RU"/>
              </w:rPr>
              <w:t>беседа</w:t>
            </w:r>
          </w:p>
        </w:tc>
        <w:tc>
          <w:tcPr>
            <w:tcW w:w="958" w:type="dxa"/>
          </w:tcPr>
          <w:p w:rsidR="00E25BB9" w:rsidRPr="003249E1" w:rsidRDefault="00E25BB9" w:rsidP="00BA63D9">
            <w:pPr>
              <w:jc w:val="right"/>
              <w:rPr>
                <w:rFonts w:ascii="Courier New" w:hAnsi="Courier New" w:cs="Courier New"/>
                <w:lang w:eastAsia="ru-RU"/>
              </w:rPr>
            </w:pPr>
          </w:p>
        </w:tc>
      </w:tr>
      <w:tr w:rsidR="00E25BB9" w:rsidTr="00BA63D9">
        <w:tc>
          <w:tcPr>
            <w:tcW w:w="567" w:type="dxa"/>
          </w:tcPr>
          <w:p w:rsidR="00E25BB9" w:rsidRPr="00CB4312" w:rsidRDefault="00E25BB9" w:rsidP="00BA63D9">
            <w:pPr>
              <w:jc w:val="center"/>
              <w:rPr>
                <w:rFonts w:ascii="Courier New" w:hAnsi="Courier New" w:cs="Courier New"/>
                <w:lang w:eastAsia="ru-RU"/>
              </w:rPr>
            </w:pPr>
            <w:r w:rsidRPr="00CB4312">
              <w:rPr>
                <w:rFonts w:ascii="Courier New" w:hAnsi="Courier New" w:cs="Courier New"/>
                <w:lang w:eastAsia="ru-RU"/>
              </w:rPr>
              <w:t>10</w:t>
            </w:r>
          </w:p>
        </w:tc>
        <w:tc>
          <w:tcPr>
            <w:tcW w:w="1560" w:type="dxa"/>
          </w:tcPr>
          <w:p w:rsidR="00E25BB9" w:rsidRPr="00CB4312" w:rsidRDefault="00E25BB9" w:rsidP="00BA63D9">
            <w:pPr>
              <w:jc w:val="right"/>
              <w:rPr>
                <w:rFonts w:ascii="Courier New" w:hAnsi="Courier New" w:cs="Courier New"/>
                <w:lang w:eastAsia="ru-RU"/>
              </w:rPr>
            </w:pPr>
          </w:p>
        </w:tc>
        <w:tc>
          <w:tcPr>
            <w:tcW w:w="1134" w:type="dxa"/>
          </w:tcPr>
          <w:p w:rsidR="00E25BB9" w:rsidRPr="00CB4312" w:rsidRDefault="00ED007A" w:rsidP="00BA63D9">
            <w:pPr>
              <w:rPr>
                <w:rFonts w:ascii="Courier New" w:hAnsi="Courier New" w:cs="Courier New"/>
                <w:lang w:eastAsia="ru-RU"/>
              </w:rPr>
            </w:pPr>
            <w:r>
              <w:rPr>
                <w:rFonts w:ascii="Courier New" w:hAnsi="Courier New" w:cs="Courier New"/>
                <w:lang w:eastAsia="ru-RU"/>
              </w:rPr>
              <w:t>6</w:t>
            </w:r>
            <w:r w:rsidR="00E25BB9" w:rsidRPr="00CB4312">
              <w:rPr>
                <w:rFonts w:ascii="Courier New" w:hAnsi="Courier New" w:cs="Courier New"/>
                <w:lang w:eastAsia="ru-RU"/>
              </w:rPr>
              <w:t>0</w:t>
            </w:r>
            <w:r>
              <w:rPr>
                <w:rFonts w:ascii="Courier New" w:hAnsi="Courier New" w:cs="Courier New"/>
                <w:lang w:eastAsia="ru-RU"/>
              </w:rPr>
              <w:t xml:space="preserve"> </w:t>
            </w:r>
            <w:r w:rsidR="00E25BB9" w:rsidRPr="00CB4312">
              <w:rPr>
                <w:rFonts w:ascii="Courier New" w:hAnsi="Courier New" w:cs="Courier New"/>
                <w:lang w:eastAsia="ru-RU"/>
              </w:rPr>
              <w:t>мин</w:t>
            </w:r>
          </w:p>
        </w:tc>
        <w:tc>
          <w:tcPr>
            <w:tcW w:w="4819" w:type="dxa"/>
          </w:tcPr>
          <w:p w:rsidR="00E25BB9" w:rsidRPr="00CB4312" w:rsidRDefault="00E25BB9" w:rsidP="00BA63D9">
            <w:pPr>
              <w:pStyle w:val="Default"/>
              <w:jc w:val="both"/>
              <w:rPr>
                <w:rFonts w:ascii="Courier New" w:hAnsi="Courier New" w:cs="Courier New"/>
                <w:sz w:val="22"/>
                <w:szCs w:val="22"/>
              </w:rPr>
            </w:pPr>
            <w:r w:rsidRPr="00CB4312">
              <w:rPr>
                <w:rFonts w:ascii="Courier New" w:hAnsi="Courier New" w:cs="Courier New"/>
                <w:iCs/>
                <w:sz w:val="22"/>
                <w:szCs w:val="22"/>
              </w:rPr>
              <w:t>Тема 10</w:t>
            </w:r>
            <w:r w:rsidRPr="00CB4312">
              <w:rPr>
                <w:rFonts w:ascii="Courier New" w:hAnsi="Courier New" w:cs="Courier New"/>
                <w:i/>
                <w:iCs/>
                <w:sz w:val="22"/>
                <w:szCs w:val="22"/>
              </w:rPr>
              <w:t xml:space="preserve">. </w:t>
            </w:r>
            <w:r w:rsidRPr="00CB4312">
              <w:rPr>
                <w:rFonts w:ascii="Courier New" w:hAnsi="Courier New" w:cs="Courier New"/>
                <w:sz w:val="22"/>
                <w:szCs w:val="22"/>
              </w:rPr>
              <w:t>Порядок заполнения защитных сооружений и пребывания в них. Порядок эвакуации из защитных сооружений. Особенности использования защитных сооружений при авариях на радиационно и химически опасных объектах. Соблюдение в защитных сооружениях установленного режима и порядка. Выполнение распоряжений коменданта (старшего) и дежурных по убежищу или укрытию. Порядок приема пищи в защитных сооружениях. Порядок выхода из убежищ или укрытий на зараженную поверхность. Особенности использования защитных сооружений при авариях химически опасных объектах.</w:t>
            </w:r>
          </w:p>
          <w:p w:rsidR="00E25BB9" w:rsidRPr="00CB4312" w:rsidRDefault="00E25BB9" w:rsidP="00BA63D9">
            <w:pPr>
              <w:pStyle w:val="Default"/>
              <w:jc w:val="both"/>
              <w:rPr>
                <w:rFonts w:ascii="Courier New" w:hAnsi="Courier New" w:cs="Courier New"/>
                <w:iCs/>
                <w:sz w:val="22"/>
                <w:szCs w:val="22"/>
              </w:rPr>
            </w:pPr>
            <w:r w:rsidRPr="00CB4312">
              <w:rPr>
                <w:rFonts w:ascii="Courier New" w:hAnsi="Courier New" w:cs="Courier New"/>
                <w:sz w:val="22"/>
                <w:szCs w:val="22"/>
              </w:rPr>
              <w:t xml:space="preserve">Оказание само- и взаимопомощи при ранениях, кровотечениях, переломах, ожогах. Основы ухода за больными. Первая помощь при </w:t>
            </w:r>
            <w:r w:rsidRPr="00CB4312">
              <w:rPr>
                <w:rFonts w:ascii="Courier New" w:hAnsi="Courier New" w:cs="Courier New"/>
                <w:sz w:val="22"/>
                <w:szCs w:val="22"/>
              </w:rPr>
              <w:lastRenderedPageBreak/>
              <w:t xml:space="preserve">ранениях и кровотечениях. Приемы и способы остановки кровотечения. Применение табельных и подручных средств. Правила и приемы наложения повязок на </w:t>
            </w:r>
            <w:proofErr w:type="gramStart"/>
            <w:r w:rsidRPr="00CB4312">
              <w:rPr>
                <w:rFonts w:ascii="Courier New" w:hAnsi="Courier New" w:cs="Courier New"/>
                <w:sz w:val="22"/>
                <w:szCs w:val="22"/>
              </w:rPr>
              <w:t>раны</w:t>
            </w:r>
            <w:proofErr w:type="gramEnd"/>
            <w:r w:rsidRPr="00CB4312">
              <w:rPr>
                <w:rFonts w:ascii="Courier New" w:hAnsi="Courier New" w:cs="Courier New"/>
                <w:sz w:val="22"/>
                <w:szCs w:val="22"/>
              </w:rPr>
              <w:t xml:space="preserve"> и обожженные участки тела при помощи индивидуального перевязочного пакета, бинтов, марли и подручного материала. Помощь при переломах, ушибах и вывихах. Приемы и способы обеспечения иммобилизации (достижения неподвижности суставов и т.д.) с применением табельных, подручных средств. Помощь при ожогах и обморожениях. Ожоги от светового излучения. Оказание помощи при шоке, обмороке, поражении электрическим током, тепловом и солнечном ударах. Помощь утопающему. Способы проведения искусственного дыхания и непрямого массажа сердца. Основы ухода за больными.</w:t>
            </w:r>
          </w:p>
        </w:tc>
        <w:tc>
          <w:tcPr>
            <w:tcW w:w="1134" w:type="dxa"/>
          </w:tcPr>
          <w:p w:rsidR="00E25BB9" w:rsidRDefault="00E25BB9" w:rsidP="00BA63D9">
            <w:pPr>
              <w:rPr>
                <w:rFonts w:ascii="Courier New" w:hAnsi="Courier New" w:cs="Courier New"/>
                <w:lang w:eastAsia="ru-RU"/>
              </w:rPr>
            </w:pPr>
            <w:r>
              <w:rPr>
                <w:rFonts w:ascii="Courier New" w:hAnsi="Courier New" w:cs="Courier New"/>
                <w:lang w:eastAsia="ru-RU"/>
              </w:rPr>
              <w:lastRenderedPageBreak/>
              <w:t>беседа</w:t>
            </w:r>
          </w:p>
        </w:tc>
        <w:tc>
          <w:tcPr>
            <w:tcW w:w="958" w:type="dxa"/>
          </w:tcPr>
          <w:p w:rsidR="00E25BB9" w:rsidRPr="003249E1" w:rsidRDefault="00E25BB9" w:rsidP="00BA63D9">
            <w:pPr>
              <w:jc w:val="right"/>
              <w:rPr>
                <w:rFonts w:ascii="Courier New" w:hAnsi="Courier New" w:cs="Courier New"/>
                <w:lang w:eastAsia="ru-RU"/>
              </w:rPr>
            </w:pPr>
          </w:p>
        </w:tc>
      </w:tr>
      <w:tr w:rsidR="00E25BB9" w:rsidTr="00BA63D9">
        <w:tc>
          <w:tcPr>
            <w:tcW w:w="567" w:type="dxa"/>
          </w:tcPr>
          <w:p w:rsidR="00E25BB9" w:rsidRPr="00CB4312" w:rsidRDefault="00E25BB9" w:rsidP="00BA63D9">
            <w:pPr>
              <w:jc w:val="center"/>
              <w:rPr>
                <w:rFonts w:ascii="Courier New" w:hAnsi="Courier New" w:cs="Courier New"/>
                <w:lang w:eastAsia="ru-RU"/>
              </w:rPr>
            </w:pPr>
            <w:r w:rsidRPr="00CB4312">
              <w:rPr>
                <w:rFonts w:ascii="Courier New" w:hAnsi="Courier New" w:cs="Courier New"/>
                <w:lang w:eastAsia="ru-RU"/>
              </w:rPr>
              <w:lastRenderedPageBreak/>
              <w:t>11</w:t>
            </w:r>
          </w:p>
        </w:tc>
        <w:tc>
          <w:tcPr>
            <w:tcW w:w="1560" w:type="dxa"/>
          </w:tcPr>
          <w:p w:rsidR="00E25BB9" w:rsidRPr="00CB4312" w:rsidRDefault="00E25BB9" w:rsidP="00BA63D9">
            <w:pPr>
              <w:jc w:val="right"/>
              <w:rPr>
                <w:rFonts w:ascii="Courier New" w:hAnsi="Courier New" w:cs="Courier New"/>
                <w:lang w:eastAsia="ru-RU"/>
              </w:rPr>
            </w:pPr>
          </w:p>
        </w:tc>
        <w:tc>
          <w:tcPr>
            <w:tcW w:w="1134" w:type="dxa"/>
          </w:tcPr>
          <w:p w:rsidR="00E25BB9" w:rsidRPr="00CB4312" w:rsidRDefault="00ED007A" w:rsidP="00BA63D9">
            <w:pPr>
              <w:rPr>
                <w:rFonts w:ascii="Courier New" w:hAnsi="Courier New" w:cs="Courier New"/>
                <w:lang w:eastAsia="ru-RU"/>
              </w:rPr>
            </w:pPr>
            <w:r>
              <w:rPr>
                <w:rFonts w:ascii="Courier New" w:hAnsi="Courier New" w:cs="Courier New"/>
                <w:lang w:eastAsia="ru-RU"/>
              </w:rPr>
              <w:t>6</w:t>
            </w:r>
            <w:r w:rsidR="00E25BB9" w:rsidRPr="00CB4312">
              <w:rPr>
                <w:rFonts w:ascii="Courier New" w:hAnsi="Courier New" w:cs="Courier New"/>
                <w:lang w:eastAsia="ru-RU"/>
              </w:rPr>
              <w:t>0</w:t>
            </w:r>
            <w:r>
              <w:rPr>
                <w:rFonts w:ascii="Courier New" w:hAnsi="Courier New" w:cs="Courier New"/>
                <w:lang w:eastAsia="ru-RU"/>
              </w:rPr>
              <w:t xml:space="preserve"> </w:t>
            </w:r>
            <w:r w:rsidR="00E25BB9" w:rsidRPr="00CB4312">
              <w:rPr>
                <w:rFonts w:ascii="Courier New" w:hAnsi="Courier New" w:cs="Courier New"/>
                <w:lang w:eastAsia="ru-RU"/>
              </w:rPr>
              <w:t>мин</w:t>
            </w:r>
          </w:p>
        </w:tc>
        <w:tc>
          <w:tcPr>
            <w:tcW w:w="4819" w:type="dxa"/>
          </w:tcPr>
          <w:p w:rsidR="00E25BB9" w:rsidRPr="00CB4312" w:rsidRDefault="00E25BB9" w:rsidP="00BA63D9">
            <w:pPr>
              <w:pStyle w:val="Default"/>
              <w:jc w:val="both"/>
              <w:rPr>
                <w:rFonts w:ascii="Courier New" w:hAnsi="Courier New" w:cs="Courier New"/>
                <w:sz w:val="22"/>
                <w:szCs w:val="22"/>
              </w:rPr>
            </w:pPr>
            <w:r w:rsidRPr="00CB4312">
              <w:rPr>
                <w:rFonts w:ascii="Courier New" w:hAnsi="Courier New" w:cs="Courier New"/>
                <w:iCs/>
                <w:sz w:val="22"/>
                <w:szCs w:val="22"/>
              </w:rPr>
              <w:t>Тема 11</w:t>
            </w:r>
            <w:r w:rsidR="001E0C53">
              <w:rPr>
                <w:rFonts w:ascii="Courier New" w:hAnsi="Courier New" w:cs="Courier New"/>
                <w:i/>
                <w:iCs/>
                <w:sz w:val="22"/>
                <w:szCs w:val="22"/>
              </w:rPr>
              <w:t xml:space="preserve">. </w:t>
            </w:r>
            <w:r w:rsidRPr="00CB4312">
              <w:rPr>
                <w:rFonts w:ascii="Courier New" w:hAnsi="Courier New" w:cs="Courier New"/>
                <w:sz w:val="22"/>
                <w:szCs w:val="22"/>
              </w:rPr>
              <w:t>Медицинские средства индивидуальной защиты населения. Индивидуальный перевязочный пакет. Его назначение, порядок вскрытия и правила пользования. Практическая работа с перевязочным пакетом. Аптечка индивидуальная (АИ-2). Содержание аптечки. Предназначение и порядок применения в зонах радиоактивного загрязнения, химического и бактериологического заражения. Практическая работа с аптечкой.</w:t>
            </w:r>
          </w:p>
          <w:p w:rsidR="00E25BB9" w:rsidRPr="00510067" w:rsidRDefault="00E25BB9" w:rsidP="00BA63D9">
            <w:pPr>
              <w:pStyle w:val="Default"/>
              <w:jc w:val="both"/>
              <w:rPr>
                <w:rFonts w:ascii="Courier New" w:hAnsi="Courier New" w:cs="Courier New"/>
                <w:sz w:val="22"/>
                <w:szCs w:val="22"/>
              </w:rPr>
            </w:pPr>
            <w:r w:rsidRPr="00CB4312">
              <w:rPr>
                <w:rFonts w:ascii="Courier New" w:hAnsi="Courier New" w:cs="Courier New"/>
                <w:sz w:val="22"/>
                <w:szCs w:val="22"/>
              </w:rPr>
              <w:t>Индивидуальный противохимический пакет (ИПП-8, ИПП-10). Его назначение и порядок пользования им. Практическая работа с индивидуальным противохимическим пакетом. Использование подручных сре</w:t>
            </w:r>
            <w:proofErr w:type="gramStart"/>
            <w:r w:rsidRPr="00CB4312">
              <w:rPr>
                <w:rFonts w:ascii="Courier New" w:hAnsi="Courier New" w:cs="Courier New"/>
                <w:sz w:val="22"/>
                <w:szCs w:val="22"/>
              </w:rPr>
              <w:t>дств пр</w:t>
            </w:r>
            <w:proofErr w:type="gramEnd"/>
            <w:r w:rsidRPr="00CB4312">
              <w:rPr>
                <w:rFonts w:ascii="Courier New" w:hAnsi="Courier New" w:cs="Courier New"/>
                <w:sz w:val="22"/>
                <w:szCs w:val="22"/>
              </w:rPr>
              <w:t>и отсутствии ИПП-8. Организация хранения и выдачи медицинских средств индивидуальной защиты.</w:t>
            </w:r>
          </w:p>
        </w:tc>
        <w:tc>
          <w:tcPr>
            <w:tcW w:w="1134" w:type="dxa"/>
          </w:tcPr>
          <w:p w:rsidR="00E25BB9" w:rsidRDefault="001E0C53" w:rsidP="00BA63D9">
            <w:pPr>
              <w:rPr>
                <w:rFonts w:ascii="Courier New" w:hAnsi="Courier New" w:cs="Courier New"/>
                <w:lang w:eastAsia="ru-RU"/>
              </w:rPr>
            </w:pPr>
            <w:r>
              <w:rPr>
                <w:rFonts w:ascii="Courier New" w:hAnsi="Courier New" w:cs="Courier New"/>
                <w:lang w:eastAsia="ru-RU"/>
              </w:rPr>
              <w:t>Б</w:t>
            </w:r>
            <w:r w:rsidR="00E25BB9">
              <w:rPr>
                <w:rFonts w:ascii="Courier New" w:hAnsi="Courier New" w:cs="Courier New"/>
                <w:lang w:eastAsia="ru-RU"/>
              </w:rPr>
              <w:t>еседа</w:t>
            </w:r>
          </w:p>
        </w:tc>
        <w:tc>
          <w:tcPr>
            <w:tcW w:w="958" w:type="dxa"/>
          </w:tcPr>
          <w:p w:rsidR="00E25BB9" w:rsidRPr="003249E1" w:rsidRDefault="00E25BB9" w:rsidP="00BA63D9">
            <w:pPr>
              <w:jc w:val="right"/>
              <w:rPr>
                <w:rFonts w:ascii="Courier New" w:hAnsi="Courier New" w:cs="Courier New"/>
                <w:lang w:eastAsia="ru-RU"/>
              </w:rPr>
            </w:pPr>
          </w:p>
        </w:tc>
      </w:tr>
      <w:tr w:rsidR="00E25BB9" w:rsidTr="00BA63D9">
        <w:tc>
          <w:tcPr>
            <w:tcW w:w="567" w:type="dxa"/>
          </w:tcPr>
          <w:p w:rsidR="00E25BB9" w:rsidRPr="00CB4312" w:rsidRDefault="00E25BB9" w:rsidP="00BA63D9">
            <w:pPr>
              <w:jc w:val="center"/>
              <w:rPr>
                <w:rFonts w:ascii="Courier New" w:hAnsi="Courier New" w:cs="Courier New"/>
                <w:lang w:eastAsia="ru-RU"/>
              </w:rPr>
            </w:pPr>
            <w:r w:rsidRPr="00CB4312">
              <w:rPr>
                <w:rFonts w:ascii="Courier New" w:hAnsi="Courier New" w:cs="Courier New"/>
                <w:lang w:eastAsia="ru-RU"/>
              </w:rPr>
              <w:t>12</w:t>
            </w:r>
          </w:p>
        </w:tc>
        <w:tc>
          <w:tcPr>
            <w:tcW w:w="1560" w:type="dxa"/>
          </w:tcPr>
          <w:p w:rsidR="00E25BB9" w:rsidRPr="00CB4312" w:rsidRDefault="00E25BB9" w:rsidP="00BA63D9">
            <w:pPr>
              <w:jc w:val="right"/>
              <w:rPr>
                <w:rFonts w:ascii="Courier New" w:hAnsi="Courier New" w:cs="Courier New"/>
                <w:lang w:eastAsia="ru-RU"/>
              </w:rPr>
            </w:pPr>
          </w:p>
        </w:tc>
        <w:tc>
          <w:tcPr>
            <w:tcW w:w="1134" w:type="dxa"/>
          </w:tcPr>
          <w:p w:rsidR="00E25BB9" w:rsidRPr="00CB4312" w:rsidRDefault="00ED007A" w:rsidP="00BA63D9">
            <w:pPr>
              <w:rPr>
                <w:rFonts w:ascii="Courier New" w:hAnsi="Courier New" w:cs="Courier New"/>
                <w:lang w:eastAsia="ru-RU"/>
              </w:rPr>
            </w:pPr>
            <w:r>
              <w:rPr>
                <w:rFonts w:ascii="Courier New" w:hAnsi="Courier New" w:cs="Courier New"/>
                <w:lang w:eastAsia="ru-RU"/>
              </w:rPr>
              <w:t>6</w:t>
            </w:r>
            <w:r w:rsidR="00E25BB9" w:rsidRPr="00CB4312">
              <w:rPr>
                <w:rFonts w:ascii="Courier New" w:hAnsi="Courier New" w:cs="Courier New"/>
                <w:lang w:eastAsia="ru-RU"/>
              </w:rPr>
              <w:t>0</w:t>
            </w:r>
            <w:r>
              <w:rPr>
                <w:rFonts w:ascii="Courier New" w:hAnsi="Courier New" w:cs="Courier New"/>
                <w:lang w:eastAsia="ru-RU"/>
              </w:rPr>
              <w:t xml:space="preserve"> </w:t>
            </w:r>
            <w:r w:rsidR="00E25BB9" w:rsidRPr="00CB4312">
              <w:rPr>
                <w:rFonts w:ascii="Courier New" w:hAnsi="Courier New" w:cs="Courier New"/>
                <w:lang w:eastAsia="ru-RU"/>
              </w:rPr>
              <w:t>мин</w:t>
            </w:r>
          </w:p>
        </w:tc>
        <w:tc>
          <w:tcPr>
            <w:tcW w:w="4819" w:type="dxa"/>
          </w:tcPr>
          <w:p w:rsidR="00E25BB9" w:rsidRPr="00CB4312" w:rsidRDefault="00E25BB9" w:rsidP="00BA63D9">
            <w:pPr>
              <w:pStyle w:val="Default"/>
              <w:jc w:val="both"/>
              <w:rPr>
                <w:rFonts w:ascii="Courier New" w:hAnsi="Courier New" w:cs="Courier New"/>
                <w:sz w:val="22"/>
                <w:szCs w:val="22"/>
              </w:rPr>
            </w:pPr>
            <w:r w:rsidRPr="00CB4312">
              <w:rPr>
                <w:rFonts w:ascii="Courier New" w:hAnsi="Courier New" w:cs="Courier New"/>
                <w:iCs/>
                <w:sz w:val="22"/>
                <w:szCs w:val="22"/>
              </w:rPr>
              <w:t>Тема 12.</w:t>
            </w:r>
            <w:r w:rsidRPr="00CB4312">
              <w:rPr>
                <w:rFonts w:ascii="Courier New" w:hAnsi="Courier New" w:cs="Courier New"/>
                <w:i/>
                <w:iCs/>
                <w:sz w:val="22"/>
                <w:szCs w:val="22"/>
              </w:rPr>
              <w:t xml:space="preserve"> </w:t>
            </w:r>
            <w:r w:rsidRPr="00CB4312">
              <w:rPr>
                <w:rFonts w:ascii="Courier New" w:hAnsi="Courier New" w:cs="Courier New"/>
                <w:sz w:val="22"/>
                <w:szCs w:val="22"/>
              </w:rPr>
              <w:t xml:space="preserve">Защита населения путем эвакуации. Порядок проведения эвакуации. Эвакуация, ее цели. Принципы и способы эвакуации. Эвакуационные органы. Отработка порядка оповещения о начале эвакуации. Подготовка людей к следованию в загородную зону: подготовка вещей, документов, продуктов питания и воды. Работы, которые необходимо выполнить в квартире (доме) перед убытием. </w:t>
            </w:r>
            <w:r w:rsidRPr="00CB4312">
              <w:rPr>
                <w:rFonts w:ascii="Courier New" w:hAnsi="Courier New" w:cs="Courier New"/>
                <w:sz w:val="22"/>
                <w:szCs w:val="22"/>
              </w:rPr>
              <w:lastRenderedPageBreak/>
              <w:t xml:space="preserve">Знакомство со сборным эвакуационным пунктом (СЭП) и порядком его работы. Особенности эвакуации комбинированным способом. Построение пеших колонн. Правила поведения на маршруте движения и приемном эвакуационном пункте. Защита людей и медицинское обеспечение в ходе эвакуации, расселение и трудоустройство в местах размещения. Экстренная эвакуация, порядок ее проведения. </w:t>
            </w:r>
          </w:p>
          <w:p w:rsidR="00E25BB9" w:rsidRPr="00510067" w:rsidRDefault="00E25BB9" w:rsidP="00BA63D9">
            <w:pPr>
              <w:pStyle w:val="Default"/>
              <w:jc w:val="both"/>
              <w:rPr>
                <w:rFonts w:ascii="Courier New" w:hAnsi="Courier New" w:cs="Courier New"/>
                <w:sz w:val="22"/>
                <w:szCs w:val="22"/>
              </w:rPr>
            </w:pPr>
          </w:p>
        </w:tc>
        <w:tc>
          <w:tcPr>
            <w:tcW w:w="1134" w:type="dxa"/>
          </w:tcPr>
          <w:p w:rsidR="00E25BB9" w:rsidRDefault="001E0C53" w:rsidP="00BA63D9">
            <w:pPr>
              <w:rPr>
                <w:rFonts w:ascii="Courier New" w:hAnsi="Courier New" w:cs="Courier New"/>
                <w:lang w:eastAsia="ru-RU"/>
              </w:rPr>
            </w:pPr>
            <w:r>
              <w:rPr>
                <w:rFonts w:ascii="Courier New" w:hAnsi="Courier New" w:cs="Courier New"/>
                <w:lang w:eastAsia="ru-RU"/>
              </w:rPr>
              <w:lastRenderedPageBreak/>
              <w:t>Б</w:t>
            </w:r>
            <w:r w:rsidR="00E25BB9">
              <w:rPr>
                <w:rFonts w:ascii="Courier New" w:hAnsi="Courier New" w:cs="Courier New"/>
                <w:lang w:eastAsia="ru-RU"/>
              </w:rPr>
              <w:t>еседа</w:t>
            </w:r>
          </w:p>
        </w:tc>
        <w:tc>
          <w:tcPr>
            <w:tcW w:w="958" w:type="dxa"/>
          </w:tcPr>
          <w:p w:rsidR="00E25BB9" w:rsidRPr="003249E1" w:rsidRDefault="00E25BB9" w:rsidP="00BA63D9">
            <w:pPr>
              <w:jc w:val="right"/>
              <w:rPr>
                <w:rFonts w:ascii="Courier New" w:hAnsi="Courier New" w:cs="Courier New"/>
                <w:lang w:eastAsia="ru-RU"/>
              </w:rPr>
            </w:pPr>
          </w:p>
        </w:tc>
      </w:tr>
      <w:tr w:rsidR="001E0C53" w:rsidTr="00BA63D9">
        <w:tc>
          <w:tcPr>
            <w:tcW w:w="567" w:type="dxa"/>
          </w:tcPr>
          <w:p w:rsidR="001E0C53" w:rsidRPr="00CB4312" w:rsidRDefault="001E0C53" w:rsidP="00BA63D9">
            <w:pPr>
              <w:jc w:val="center"/>
              <w:rPr>
                <w:rFonts w:ascii="Courier New" w:hAnsi="Courier New" w:cs="Courier New"/>
              </w:rPr>
            </w:pPr>
            <w:r>
              <w:rPr>
                <w:rFonts w:ascii="Courier New" w:hAnsi="Courier New" w:cs="Courier New"/>
              </w:rPr>
              <w:lastRenderedPageBreak/>
              <w:t>13</w:t>
            </w:r>
          </w:p>
        </w:tc>
        <w:tc>
          <w:tcPr>
            <w:tcW w:w="1560" w:type="dxa"/>
          </w:tcPr>
          <w:p w:rsidR="001E0C53" w:rsidRPr="00CB4312" w:rsidRDefault="001E0C53" w:rsidP="00BA63D9">
            <w:pPr>
              <w:jc w:val="right"/>
              <w:rPr>
                <w:rFonts w:ascii="Courier New" w:hAnsi="Courier New" w:cs="Courier New"/>
              </w:rPr>
            </w:pPr>
          </w:p>
        </w:tc>
        <w:tc>
          <w:tcPr>
            <w:tcW w:w="1134" w:type="dxa"/>
          </w:tcPr>
          <w:p w:rsidR="001E0C53" w:rsidRDefault="001E0C53" w:rsidP="00BA63D9">
            <w:pPr>
              <w:rPr>
                <w:rFonts w:ascii="Courier New" w:hAnsi="Courier New" w:cs="Courier New"/>
              </w:rPr>
            </w:pPr>
            <w:r>
              <w:rPr>
                <w:rFonts w:ascii="Courier New" w:hAnsi="Courier New" w:cs="Courier New"/>
              </w:rPr>
              <w:t>30 мин</w:t>
            </w:r>
          </w:p>
        </w:tc>
        <w:tc>
          <w:tcPr>
            <w:tcW w:w="4819" w:type="dxa"/>
          </w:tcPr>
          <w:p w:rsidR="001E0C53" w:rsidRPr="00CB4312" w:rsidRDefault="001E0C53" w:rsidP="00BA63D9">
            <w:pPr>
              <w:pStyle w:val="Default"/>
              <w:jc w:val="both"/>
              <w:rPr>
                <w:rFonts w:ascii="Courier New" w:hAnsi="Courier New" w:cs="Courier New"/>
                <w:iCs/>
                <w:sz w:val="22"/>
                <w:szCs w:val="22"/>
              </w:rPr>
            </w:pPr>
            <w:r>
              <w:rPr>
                <w:rFonts w:ascii="Courier New" w:hAnsi="Courier New" w:cs="Courier New"/>
                <w:sz w:val="22"/>
                <w:szCs w:val="22"/>
              </w:rPr>
              <w:t xml:space="preserve">Тема 13. </w:t>
            </w:r>
            <w:r w:rsidRPr="00CB4312">
              <w:rPr>
                <w:rFonts w:ascii="Courier New" w:hAnsi="Courier New" w:cs="Courier New"/>
                <w:sz w:val="22"/>
                <w:szCs w:val="22"/>
              </w:rPr>
              <w:t>Выполнение противопожарных мероприятий. Локализация и тушение пожаров. Противопожарные профилактические мероприятия в доме (квартире), жилом секторе и на производстве. Создание запасов огнетушащих средств (воды, песка, огнетушителей). Уменьшение возможности возникновения пожаров во дворах. Тренировка в обращении с огнетушителями. Соблюдение правил обращения с электронагревательными приборами, газовыми и электрическими плитами. Локализация и тушение пожаров. Создание противопожарных полос. Взаимодействие при тушении пожаров с привлекаемыми силами и средствами противопожарных отрядов, а также отрядами ликвидации последствий чрезвычайных ситуаций.</w:t>
            </w:r>
          </w:p>
        </w:tc>
        <w:tc>
          <w:tcPr>
            <w:tcW w:w="1134" w:type="dxa"/>
          </w:tcPr>
          <w:p w:rsidR="001E0C53" w:rsidRDefault="001E0C53" w:rsidP="00BA63D9">
            <w:pPr>
              <w:rPr>
                <w:rFonts w:ascii="Courier New" w:hAnsi="Courier New" w:cs="Courier New"/>
              </w:rPr>
            </w:pPr>
          </w:p>
        </w:tc>
        <w:tc>
          <w:tcPr>
            <w:tcW w:w="958" w:type="dxa"/>
          </w:tcPr>
          <w:p w:rsidR="001E0C53" w:rsidRPr="003249E1" w:rsidRDefault="001E0C53" w:rsidP="00BA63D9">
            <w:pPr>
              <w:jc w:val="right"/>
              <w:rPr>
                <w:rFonts w:ascii="Courier New" w:hAnsi="Courier New" w:cs="Courier New"/>
              </w:rPr>
            </w:pPr>
          </w:p>
        </w:tc>
      </w:tr>
      <w:tr w:rsidR="001E0C53" w:rsidTr="00BA63D9">
        <w:tc>
          <w:tcPr>
            <w:tcW w:w="567" w:type="dxa"/>
          </w:tcPr>
          <w:p w:rsidR="001E0C53" w:rsidRDefault="001E0C53" w:rsidP="00BA63D9">
            <w:pPr>
              <w:jc w:val="center"/>
              <w:rPr>
                <w:rFonts w:ascii="Courier New" w:hAnsi="Courier New" w:cs="Courier New"/>
              </w:rPr>
            </w:pPr>
            <w:r>
              <w:rPr>
                <w:rFonts w:ascii="Courier New" w:hAnsi="Courier New" w:cs="Courier New"/>
              </w:rPr>
              <w:t>14</w:t>
            </w:r>
          </w:p>
        </w:tc>
        <w:tc>
          <w:tcPr>
            <w:tcW w:w="1560" w:type="dxa"/>
          </w:tcPr>
          <w:p w:rsidR="001E0C53" w:rsidRPr="00CB4312" w:rsidRDefault="001E0C53" w:rsidP="00BA63D9">
            <w:pPr>
              <w:jc w:val="right"/>
              <w:rPr>
                <w:rFonts w:ascii="Courier New" w:hAnsi="Courier New" w:cs="Courier New"/>
              </w:rPr>
            </w:pPr>
          </w:p>
        </w:tc>
        <w:tc>
          <w:tcPr>
            <w:tcW w:w="1134" w:type="dxa"/>
          </w:tcPr>
          <w:p w:rsidR="001E0C53" w:rsidRDefault="001E0C53" w:rsidP="00BA63D9">
            <w:pPr>
              <w:rPr>
                <w:rFonts w:ascii="Courier New" w:hAnsi="Courier New" w:cs="Courier New"/>
              </w:rPr>
            </w:pPr>
            <w:r>
              <w:rPr>
                <w:rFonts w:ascii="Courier New" w:hAnsi="Courier New" w:cs="Courier New"/>
              </w:rPr>
              <w:t>30 мин</w:t>
            </w:r>
          </w:p>
        </w:tc>
        <w:tc>
          <w:tcPr>
            <w:tcW w:w="4819" w:type="dxa"/>
          </w:tcPr>
          <w:p w:rsidR="001E0C53" w:rsidRPr="00CB4312" w:rsidRDefault="001E0C53" w:rsidP="00BA63D9">
            <w:pPr>
              <w:pStyle w:val="Default"/>
              <w:jc w:val="both"/>
              <w:rPr>
                <w:rFonts w:ascii="Courier New" w:hAnsi="Courier New" w:cs="Courier New"/>
                <w:sz w:val="22"/>
                <w:szCs w:val="22"/>
              </w:rPr>
            </w:pPr>
            <w:r>
              <w:rPr>
                <w:rFonts w:ascii="Courier New" w:hAnsi="Courier New" w:cs="Courier New"/>
                <w:sz w:val="22"/>
                <w:szCs w:val="22"/>
              </w:rPr>
              <w:t>Тема 14</w:t>
            </w:r>
            <w:r w:rsidRPr="00510067">
              <w:rPr>
                <w:rFonts w:ascii="Courier New" w:hAnsi="Courier New" w:cs="Courier New"/>
                <w:sz w:val="22"/>
                <w:szCs w:val="22"/>
              </w:rPr>
              <w:t xml:space="preserve">. Особенности защиты детей. Обязанности взрослого населения по ее организации. Обязанности взрослого населения по защите детей. Действия родителей по защите детей. Защита детей при нахождении их дома, на улице, в учебном заведении и в детском дошкольном учреждении. Особенности размещения детей в убежищах и укрытиях. Эвакуация детей из городов, организация посадки на транспорт, правила поведения в пути и в местах размещения. Особенности устройства детских противогазов (ПЦФ-7, ПДФ-Ш, ПДФ-Ш2, ПДФ2-Д) и камеры защитной детской (КЗД). Подбор и подготовка маски противогаза на ребенка. Надевание противогаза, респиратора, </w:t>
            </w:r>
            <w:proofErr w:type="spellStart"/>
            <w:r w:rsidRPr="00510067">
              <w:rPr>
                <w:rFonts w:ascii="Courier New" w:hAnsi="Courier New" w:cs="Courier New"/>
                <w:sz w:val="22"/>
                <w:szCs w:val="22"/>
              </w:rPr>
              <w:t>противопыльной</w:t>
            </w:r>
            <w:proofErr w:type="spellEnd"/>
            <w:r w:rsidRPr="00510067">
              <w:rPr>
                <w:rFonts w:ascii="Courier New" w:hAnsi="Courier New" w:cs="Courier New"/>
                <w:sz w:val="22"/>
                <w:szCs w:val="22"/>
              </w:rPr>
              <w:t xml:space="preserve"> тканевой маски и ватно-марлевой </w:t>
            </w:r>
            <w:r w:rsidRPr="00510067">
              <w:rPr>
                <w:rFonts w:ascii="Courier New" w:hAnsi="Courier New" w:cs="Courier New"/>
                <w:sz w:val="22"/>
                <w:szCs w:val="22"/>
              </w:rPr>
              <w:lastRenderedPageBreak/>
              <w:t xml:space="preserve">повязки на ребенка. Особенности применения аптечки индивидуальной (АИ-2) и индивидуального противохимического пакета (ИПП-8) для защиты детей. Особенности защиты детей при действиях по сигналу оповещения о чрезвычайных </w:t>
            </w:r>
            <w:r w:rsidRPr="00CB4312">
              <w:rPr>
                <w:rFonts w:ascii="Courier New" w:hAnsi="Courier New" w:cs="Courier New"/>
                <w:sz w:val="22"/>
                <w:szCs w:val="22"/>
              </w:rPr>
              <w:t>ситуациях и в очагах поражения (зонах заражения). Отыскание детей в горящих и задымленных зданиях</w:t>
            </w:r>
            <w:r>
              <w:rPr>
                <w:rFonts w:ascii="Courier New" w:hAnsi="Courier New" w:cs="Courier New"/>
                <w:sz w:val="22"/>
                <w:szCs w:val="22"/>
              </w:rPr>
              <w:t>.</w:t>
            </w:r>
          </w:p>
        </w:tc>
        <w:tc>
          <w:tcPr>
            <w:tcW w:w="1134" w:type="dxa"/>
          </w:tcPr>
          <w:p w:rsidR="001E0C53" w:rsidRDefault="001E0C53" w:rsidP="00BA63D9">
            <w:pPr>
              <w:rPr>
                <w:rFonts w:ascii="Courier New" w:hAnsi="Courier New" w:cs="Courier New"/>
              </w:rPr>
            </w:pPr>
          </w:p>
        </w:tc>
        <w:tc>
          <w:tcPr>
            <w:tcW w:w="958" w:type="dxa"/>
          </w:tcPr>
          <w:p w:rsidR="001E0C53" w:rsidRPr="003249E1" w:rsidRDefault="001E0C53" w:rsidP="00BA63D9">
            <w:pPr>
              <w:jc w:val="right"/>
              <w:rPr>
                <w:rFonts w:ascii="Courier New" w:hAnsi="Courier New" w:cs="Courier New"/>
              </w:rPr>
            </w:pPr>
          </w:p>
        </w:tc>
      </w:tr>
    </w:tbl>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Pr="00510067" w:rsidRDefault="00E25BB9" w:rsidP="00E25BB9">
      <w:pPr>
        <w:rPr>
          <w:rFonts w:ascii="Arial" w:hAnsi="Arial" w:cs="Arial"/>
        </w:rPr>
      </w:pPr>
    </w:p>
    <w:p w:rsidR="00E25BB9" w:rsidRDefault="00E25BB9" w:rsidP="00E25BB9">
      <w:pPr>
        <w:rPr>
          <w:rFonts w:ascii="Arial" w:hAnsi="Arial" w:cs="Arial"/>
        </w:rPr>
      </w:pPr>
    </w:p>
    <w:p w:rsidR="00ED007A" w:rsidRDefault="00ED007A" w:rsidP="00E25BB9">
      <w:pPr>
        <w:rPr>
          <w:rFonts w:ascii="Arial" w:hAnsi="Arial" w:cs="Arial"/>
        </w:rPr>
      </w:pPr>
    </w:p>
    <w:p w:rsidR="00582A99" w:rsidRDefault="00582A99" w:rsidP="00E25BB9">
      <w:pPr>
        <w:rPr>
          <w:rFonts w:ascii="Arial" w:hAnsi="Arial" w:cs="Arial"/>
        </w:rPr>
      </w:pPr>
    </w:p>
    <w:p w:rsidR="00582A99" w:rsidRDefault="00582A99" w:rsidP="00E25BB9">
      <w:pPr>
        <w:rPr>
          <w:rFonts w:ascii="Arial" w:hAnsi="Arial" w:cs="Arial"/>
        </w:rPr>
      </w:pPr>
    </w:p>
    <w:p w:rsidR="00582A99" w:rsidRDefault="00582A99" w:rsidP="00E25BB9">
      <w:pPr>
        <w:rPr>
          <w:rFonts w:ascii="Arial" w:hAnsi="Arial" w:cs="Arial"/>
        </w:rPr>
      </w:pPr>
    </w:p>
    <w:p w:rsidR="00582A99" w:rsidRDefault="00582A99" w:rsidP="00E25BB9">
      <w:pPr>
        <w:rPr>
          <w:rFonts w:ascii="Arial" w:hAnsi="Arial" w:cs="Arial"/>
        </w:rPr>
      </w:pPr>
    </w:p>
    <w:p w:rsidR="00582A99" w:rsidRDefault="00582A99" w:rsidP="00E25BB9">
      <w:pPr>
        <w:rPr>
          <w:rFonts w:ascii="Arial" w:hAnsi="Arial" w:cs="Arial"/>
        </w:rPr>
      </w:pPr>
    </w:p>
    <w:p w:rsidR="00582A99" w:rsidRDefault="00582A99" w:rsidP="00E25BB9">
      <w:pPr>
        <w:rPr>
          <w:rFonts w:ascii="Arial" w:hAnsi="Arial" w:cs="Arial"/>
        </w:rPr>
      </w:pPr>
    </w:p>
    <w:p w:rsidR="00582A99" w:rsidRDefault="00582A99" w:rsidP="00E25BB9">
      <w:pPr>
        <w:rPr>
          <w:rFonts w:ascii="Arial" w:hAnsi="Arial" w:cs="Arial"/>
        </w:rPr>
      </w:pPr>
    </w:p>
    <w:p w:rsidR="00582A99" w:rsidRDefault="00582A99" w:rsidP="00E25BB9">
      <w:pPr>
        <w:rPr>
          <w:rFonts w:ascii="Arial" w:hAnsi="Arial" w:cs="Arial"/>
        </w:rPr>
      </w:pPr>
    </w:p>
    <w:p w:rsidR="00582A99" w:rsidRDefault="00582A99" w:rsidP="00E25BB9">
      <w:pPr>
        <w:rPr>
          <w:rFonts w:ascii="Arial" w:hAnsi="Arial" w:cs="Arial"/>
        </w:rPr>
      </w:pPr>
    </w:p>
    <w:p w:rsidR="00582A99" w:rsidRDefault="00582A99" w:rsidP="00E25BB9">
      <w:pPr>
        <w:rPr>
          <w:rFonts w:ascii="Arial" w:hAnsi="Arial" w:cs="Arial"/>
        </w:rPr>
      </w:pPr>
    </w:p>
    <w:p w:rsidR="00582A99" w:rsidRDefault="00582A99" w:rsidP="00E25BB9">
      <w:pPr>
        <w:rPr>
          <w:rFonts w:ascii="Arial" w:hAnsi="Arial" w:cs="Arial"/>
        </w:rPr>
      </w:pPr>
    </w:p>
    <w:p w:rsidR="00582A99" w:rsidRDefault="00582A99" w:rsidP="00E25BB9">
      <w:pPr>
        <w:rPr>
          <w:rFonts w:ascii="Arial" w:hAnsi="Arial" w:cs="Arial"/>
        </w:rPr>
      </w:pPr>
    </w:p>
    <w:p w:rsidR="00582A99" w:rsidRDefault="00582A99" w:rsidP="00E25BB9">
      <w:pPr>
        <w:rPr>
          <w:rFonts w:ascii="Arial" w:hAnsi="Arial" w:cs="Arial"/>
        </w:rPr>
      </w:pPr>
    </w:p>
    <w:p w:rsidR="00ED007A" w:rsidRPr="00510067" w:rsidRDefault="00ED007A" w:rsidP="00E25BB9">
      <w:pPr>
        <w:rPr>
          <w:rFonts w:ascii="Arial" w:hAnsi="Arial" w:cs="Arial"/>
        </w:rPr>
      </w:pPr>
    </w:p>
    <w:p w:rsidR="00E25BB9" w:rsidRPr="00C62B81" w:rsidRDefault="00E25BB9" w:rsidP="00E25BB9">
      <w:pPr>
        <w:jc w:val="right"/>
        <w:rPr>
          <w:rFonts w:ascii="Arial" w:hAnsi="Arial" w:cs="Arial"/>
        </w:rPr>
      </w:pPr>
      <w:r>
        <w:rPr>
          <w:rFonts w:ascii="Courier New" w:hAnsi="Courier New" w:cs="Courier New"/>
        </w:rPr>
        <w:lastRenderedPageBreak/>
        <w:t>Прило</w:t>
      </w:r>
      <w:bookmarkStart w:id="0" w:name="_GoBack"/>
      <w:bookmarkEnd w:id="0"/>
      <w:r>
        <w:rPr>
          <w:rFonts w:ascii="Courier New" w:hAnsi="Courier New" w:cs="Courier New"/>
        </w:rPr>
        <w:t>жение № 5</w:t>
      </w:r>
    </w:p>
    <w:p w:rsidR="00ED007A" w:rsidRPr="00024599" w:rsidRDefault="00ED007A" w:rsidP="00ED007A">
      <w:pPr>
        <w:tabs>
          <w:tab w:val="left" w:pos="6120"/>
        </w:tabs>
        <w:jc w:val="right"/>
        <w:rPr>
          <w:rFonts w:ascii="Courier New" w:hAnsi="Courier New" w:cs="Courier New"/>
          <w:sz w:val="22"/>
          <w:szCs w:val="22"/>
        </w:rPr>
      </w:pPr>
      <w:r w:rsidRPr="00024599">
        <w:rPr>
          <w:rFonts w:ascii="Courier New" w:hAnsi="Courier New" w:cs="Courier New"/>
          <w:sz w:val="22"/>
          <w:szCs w:val="22"/>
        </w:rPr>
        <w:t>утвержден</w:t>
      </w:r>
      <w:r>
        <w:rPr>
          <w:rFonts w:ascii="Courier New" w:hAnsi="Courier New" w:cs="Courier New"/>
          <w:sz w:val="22"/>
          <w:szCs w:val="22"/>
        </w:rPr>
        <w:t>о</w:t>
      </w:r>
    </w:p>
    <w:p w:rsidR="00ED007A" w:rsidRDefault="00ED007A" w:rsidP="00ED007A">
      <w:pPr>
        <w:tabs>
          <w:tab w:val="left" w:pos="6120"/>
        </w:tabs>
        <w:jc w:val="right"/>
        <w:rPr>
          <w:rFonts w:ascii="Courier New" w:hAnsi="Courier New" w:cs="Courier New"/>
          <w:sz w:val="22"/>
          <w:szCs w:val="22"/>
        </w:rPr>
      </w:pPr>
      <w:r w:rsidRPr="00024599">
        <w:rPr>
          <w:rFonts w:ascii="Courier New" w:hAnsi="Courier New" w:cs="Courier New"/>
          <w:sz w:val="22"/>
          <w:szCs w:val="22"/>
        </w:rPr>
        <w:t xml:space="preserve">постановлением администрации </w:t>
      </w:r>
    </w:p>
    <w:p w:rsidR="00ED007A" w:rsidRPr="00024599" w:rsidRDefault="00ED007A" w:rsidP="00ED007A">
      <w:pPr>
        <w:tabs>
          <w:tab w:val="left" w:pos="6120"/>
        </w:tabs>
        <w:jc w:val="right"/>
        <w:rPr>
          <w:rFonts w:ascii="Courier New" w:hAnsi="Courier New" w:cs="Courier New"/>
          <w:sz w:val="22"/>
          <w:szCs w:val="22"/>
        </w:rPr>
      </w:pPr>
      <w:r w:rsidRPr="00024599">
        <w:rPr>
          <w:rFonts w:ascii="Courier New" w:hAnsi="Courier New" w:cs="Courier New"/>
          <w:sz w:val="22"/>
          <w:szCs w:val="22"/>
        </w:rPr>
        <w:t xml:space="preserve">Атагайского муниципального </w:t>
      </w:r>
    </w:p>
    <w:p w:rsidR="00ED007A" w:rsidRPr="00024599" w:rsidRDefault="00ED007A" w:rsidP="00ED007A">
      <w:pPr>
        <w:tabs>
          <w:tab w:val="left" w:pos="6120"/>
        </w:tabs>
        <w:jc w:val="right"/>
        <w:rPr>
          <w:rFonts w:ascii="Courier New" w:hAnsi="Courier New" w:cs="Courier New"/>
          <w:sz w:val="22"/>
          <w:szCs w:val="22"/>
        </w:rPr>
      </w:pPr>
      <w:r>
        <w:rPr>
          <w:rFonts w:ascii="Courier New" w:hAnsi="Courier New" w:cs="Courier New"/>
          <w:sz w:val="22"/>
          <w:szCs w:val="22"/>
        </w:rPr>
        <w:t>образования от 28.</w:t>
      </w:r>
      <w:r w:rsidRPr="0022157D">
        <w:rPr>
          <w:rFonts w:ascii="Courier New" w:hAnsi="Courier New" w:cs="Courier New"/>
          <w:sz w:val="22"/>
          <w:szCs w:val="22"/>
        </w:rPr>
        <w:t>1</w:t>
      </w:r>
      <w:r>
        <w:rPr>
          <w:rFonts w:ascii="Courier New" w:hAnsi="Courier New" w:cs="Courier New"/>
          <w:sz w:val="22"/>
          <w:szCs w:val="22"/>
        </w:rPr>
        <w:t>2.2019 г. № 265</w:t>
      </w:r>
    </w:p>
    <w:p w:rsidR="00E25BB9" w:rsidRDefault="00E25BB9" w:rsidP="00E25BB9">
      <w:pPr>
        <w:jc w:val="right"/>
        <w:rPr>
          <w:rFonts w:ascii="Arial" w:hAnsi="Arial" w:cs="Arial"/>
        </w:rPr>
      </w:pPr>
    </w:p>
    <w:p w:rsidR="00E25BB9" w:rsidRDefault="00E25BB9" w:rsidP="00E25BB9">
      <w:pPr>
        <w:jc w:val="center"/>
        <w:rPr>
          <w:rFonts w:ascii="Arial" w:hAnsi="Arial" w:cs="Arial"/>
        </w:rPr>
      </w:pPr>
      <w:r w:rsidRPr="00D52483">
        <w:rPr>
          <w:rFonts w:ascii="Arial" w:hAnsi="Arial" w:cs="Arial"/>
        </w:rPr>
        <w:t xml:space="preserve">РАСПОРЯДОК И МЕСТО РАБОТЫ УЧЕБНО-КОНСУЛЬТАЦИОННОГО ПУНКТА </w:t>
      </w:r>
    </w:p>
    <w:p w:rsidR="00E25BB9" w:rsidRDefault="00E25BB9" w:rsidP="00E25BB9">
      <w:pPr>
        <w:jc w:val="center"/>
        <w:rPr>
          <w:rFonts w:ascii="Arial" w:hAnsi="Arial" w:cs="Arial"/>
        </w:rPr>
      </w:pPr>
      <w:r w:rsidRPr="00D52483">
        <w:rPr>
          <w:rFonts w:ascii="Arial" w:hAnsi="Arial" w:cs="Arial"/>
        </w:rPr>
        <w:t>ПО ГОЧС</w:t>
      </w:r>
    </w:p>
    <w:p w:rsidR="00ED007A" w:rsidRDefault="00ED007A" w:rsidP="00E25BB9">
      <w:pPr>
        <w:jc w:val="both"/>
        <w:rPr>
          <w:rFonts w:ascii="Arial" w:hAnsi="Arial" w:cs="Arial"/>
        </w:rPr>
      </w:pPr>
    </w:p>
    <w:p w:rsidR="00E25BB9" w:rsidRDefault="00ED007A" w:rsidP="00E25BB9">
      <w:pPr>
        <w:jc w:val="both"/>
        <w:rPr>
          <w:rFonts w:ascii="Arial" w:hAnsi="Arial" w:cs="Arial"/>
        </w:rPr>
      </w:pPr>
      <w:r w:rsidRPr="00D52483">
        <w:rPr>
          <w:rFonts w:ascii="Arial" w:hAnsi="Arial" w:cs="Arial"/>
        </w:rPr>
        <w:t>Вторник</w:t>
      </w:r>
      <w:r w:rsidR="00E25BB9" w:rsidRPr="00D52483">
        <w:rPr>
          <w:rFonts w:ascii="Arial" w:hAnsi="Arial" w:cs="Arial"/>
        </w:rPr>
        <w:t xml:space="preserve"> </w:t>
      </w:r>
      <w:r>
        <w:rPr>
          <w:rFonts w:ascii="Arial" w:hAnsi="Arial" w:cs="Arial"/>
        </w:rPr>
        <w:t>с 15.00 до 18.0</w:t>
      </w:r>
      <w:r w:rsidR="00E25BB9" w:rsidRPr="00D52483">
        <w:rPr>
          <w:rFonts w:ascii="Arial" w:hAnsi="Arial" w:cs="Arial"/>
        </w:rPr>
        <w:t>0</w:t>
      </w:r>
    </w:p>
    <w:p w:rsidR="00E25BB9" w:rsidRDefault="00ED007A" w:rsidP="00E25BB9">
      <w:pPr>
        <w:jc w:val="both"/>
        <w:rPr>
          <w:rFonts w:ascii="Arial" w:hAnsi="Arial" w:cs="Arial"/>
        </w:rPr>
      </w:pPr>
      <w:r w:rsidRPr="00D52483">
        <w:rPr>
          <w:rFonts w:ascii="Arial" w:hAnsi="Arial" w:cs="Arial"/>
        </w:rPr>
        <w:t>Пятница</w:t>
      </w:r>
      <w:r>
        <w:rPr>
          <w:rFonts w:ascii="Arial" w:hAnsi="Arial" w:cs="Arial"/>
        </w:rPr>
        <w:t xml:space="preserve"> с 08.00 до 12.0</w:t>
      </w:r>
      <w:r w:rsidR="00E25BB9" w:rsidRPr="00D52483">
        <w:rPr>
          <w:rFonts w:ascii="Arial" w:hAnsi="Arial" w:cs="Arial"/>
        </w:rPr>
        <w:t>0</w:t>
      </w:r>
    </w:p>
    <w:p w:rsidR="00ED007A" w:rsidRDefault="00ED007A" w:rsidP="00E25BB9">
      <w:pPr>
        <w:jc w:val="both"/>
        <w:rPr>
          <w:rFonts w:ascii="Arial" w:hAnsi="Arial" w:cs="Arial"/>
        </w:rPr>
      </w:pPr>
    </w:p>
    <w:p w:rsidR="00E25BB9" w:rsidRDefault="00E25BB9" w:rsidP="00E25BB9">
      <w:pPr>
        <w:jc w:val="both"/>
        <w:rPr>
          <w:rFonts w:ascii="Arial" w:hAnsi="Arial" w:cs="Arial"/>
        </w:rPr>
      </w:pPr>
      <w:r w:rsidRPr="00D52483">
        <w:rPr>
          <w:rFonts w:ascii="Arial" w:hAnsi="Arial" w:cs="Arial"/>
        </w:rPr>
        <w:t>Учебно-консультационный пункт по гражданской обороне и защите от чрезвычайных ситуаций размещается для проведения плановых</w:t>
      </w:r>
      <w:r w:rsidR="00ED007A">
        <w:rPr>
          <w:rFonts w:ascii="Arial" w:hAnsi="Arial" w:cs="Arial"/>
        </w:rPr>
        <w:t xml:space="preserve"> мероприятий по адресу: р.п</w:t>
      </w:r>
      <w:r>
        <w:rPr>
          <w:rFonts w:ascii="Arial" w:hAnsi="Arial" w:cs="Arial"/>
        </w:rPr>
        <w:t xml:space="preserve">. </w:t>
      </w:r>
      <w:r w:rsidR="00ED007A">
        <w:rPr>
          <w:rFonts w:ascii="Arial" w:hAnsi="Arial" w:cs="Arial"/>
        </w:rPr>
        <w:t>Атагай,</w:t>
      </w:r>
      <w:r>
        <w:rPr>
          <w:rFonts w:ascii="Arial" w:hAnsi="Arial" w:cs="Arial"/>
        </w:rPr>
        <w:t xml:space="preserve"> ул. </w:t>
      </w:r>
      <w:r w:rsidR="00ED007A">
        <w:rPr>
          <w:rFonts w:ascii="Arial" w:hAnsi="Arial" w:cs="Arial"/>
        </w:rPr>
        <w:t>1 Мая д.9</w:t>
      </w:r>
      <w:r w:rsidRPr="00D52483">
        <w:rPr>
          <w:rFonts w:ascii="Arial" w:hAnsi="Arial" w:cs="Arial"/>
        </w:rPr>
        <w:t>.</w:t>
      </w:r>
    </w:p>
    <w:p w:rsidR="00E25BB9" w:rsidRDefault="00E25BB9" w:rsidP="00E25BB9">
      <w:pPr>
        <w:jc w:val="both"/>
        <w:rPr>
          <w:rFonts w:ascii="Arial" w:hAnsi="Arial" w:cs="Arial"/>
        </w:rPr>
      </w:pPr>
    </w:p>
    <w:p w:rsidR="00E25BB9" w:rsidRDefault="00E25BB9" w:rsidP="00E25BB9">
      <w:pPr>
        <w:jc w:val="both"/>
        <w:rPr>
          <w:rFonts w:ascii="Arial" w:hAnsi="Arial" w:cs="Arial"/>
        </w:rPr>
      </w:pPr>
    </w:p>
    <w:p w:rsidR="00ED007A" w:rsidRDefault="00ED007A" w:rsidP="00E25BB9">
      <w:pPr>
        <w:spacing w:line="240" w:lineRule="atLeast"/>
        <w:rPr>
          <w:rFonts w:ascii="Arial" w:hAnsi="Arial" w:cs="Arial"/>
        </w:rPr>
      </w:pPr>
    </w:p>
    <w:p w:rsidR="00E25BB9" w:rsidRDefault="00E25BB9" w:rsidP="00E25BB9">
      <w:pPr>
        <w:spacing w:line="240" w:lineRule="atLeast"/>
        <w:rPr>
          <w:rFonts w:ascii="Arial" w:hAnsi="Arial" w:cs="Arial"/>
        </w:rPr>
      </w:pPr>
      <w:r w:rsidRPr="00D52483">
        <w:rPr>
          <w:rFonts w:ascii="Arial" w:hAnsi="Arial" w:cs="Arial"/>
        </w:rPr>
        <w:t xml:space="preserve">Руководитель УПК ГО ЧС __________________________ </w:t>
      </w:r>
      <w:r>
        <w:rPr>
          <w:rFonts w:ascii="Arial" w:hAnsi="Arial" w:cs="Arial"/>
        </w:rPr>
        <w:t>_________________</w:t>
      </w:r>
    </w:p>
    <w:p w:rsidR="00E25BB9" w:rsidRPr="00260879" w:rsidRDefault="00E25BB9" w:rsidP="00E25BB9">
      <w:pPr>
        <w:spacing w:line="240" w:lineRule="atLeast"/>
        <w:rPr>
          <w:rFonts w:ascii="Arial" w:hAnsi="Arial" w:cs="Arial"/>
          <w:sz w:val="18"/>
          <w:szCs w:val="18"/>
        </w:rPr>
      </w:pPr>
      <w:r w:rsidRPr="00260879">
        <w:rPr>
          <w:rFonts w:ascii="Arial" w:hAnsi="Arial" w:cs="Arial"/>
          <w:sz w:val="18"/>
          <w:szCs w:val="18"/>
        </w:rPr>
        <w:t xml:space="preserve">                                                      </w:t>
      </w:r>
      <w:r>
        <w:rPr>
          <w:rFonts w:ascii="Arial" w:hAnsi="Arial" w:cs="Arial"/>
          <w:sz w:val="18"/>
          <w:szCs w:val="18"/>
        </w:rPr>
        <w:t xml:space="preserve">                                  </w:t>
      </w:r>
      <w:r w:rsidRPr="00260879">
        <w:rPr>
          <w:rFonts w:ascii="Arial" w:hAnsi="Arial" w:cs="Arial"/>
          <w:sz w:val="18"/>
          <w:szCs w:val="18"/>
        </w:rPr>
        <w:t>(фамилия)                                    (подпись)</w:t>
      </w:r>
    </w:p>
    <w:p w:rsidR="007E550F" w:rsidRPr="001529C6" w:rsidRDefault="00B369B4" w:rsidP="00BA1A4D">
      <w:pPr>
        <w:tabs>
          <w:tab w:val="left" w:pos="900"/>
        </w:tabs>
        <w:jc w:val="both"/>
        <w:rPr>
          <w:rFonts w:ascii="Arial" w:hAnsi="Arial" w:cs="Arial"/>
          <w:b/>
        </w:rPr>
      </w:pPr>
      <w:r w:rsidRPr="00D506AD">
        <w:rPr>
          <w:color w:val="000000"/>
        </w:rPr>
        <w:tab/>
      </w:r>
      <w:r w:rsidRPr="00D506AD">
        <w:rPr>
          <w:color w:val="000000"/>
        </w:rPr>
        <w:tab/>
      </w:r>
      <w:r w:rsidRPr="00D506AD">
        <w:rPr>
          <w:color w:val="000000"/>
        </w:rPr>
        <w:tab/>
      </w:r>
    </w:p>
    <w:sectPr w:rsidR="007E550F" w:rsidRPr="001529C6" w:rsidSect="00B85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E5F"/>
    <w:multiLevelType w:val="singleLevel"/>
    <w:tmpl w:val="0EECC8B8"/>
    <w:lvl w:ilvl="0">
      <w:start w:val="3"/>
      <w:numFmt w:val="decimal"/>
      <w:lvlText w:val="%1."/>
      <w:legacy w:legacy="1" w:legacySpace="0" w:legacyIndent="223"/>
      <w:lvlJc w:val="left"/>
      <w:rPr>
        <w:rFonts w:ascii="Arial" w:hAnsi="Arial" w:cs="Arial" w:hint="default"/>
      </w:rPr>
    </w:lvl>
  </w:abstractNum>
  <w:abstractNum w:abstractNumId="1">
    <w:nsid w:val="0FD62C12"/>
    <w:multiLevelType w:val="singleLevel"/>
    <w:tmpl w:val="C59A4862"/>
    <w:lvl w:ilvl="0">
      <w:start w:val="9"/>
      <w:numFmt w:val="decimal"/>
      <w:lvlText w:val="%1."/>
      <w:legacy w:legacy="1" w:legacySpace="0" w:legacyIndent="324"/>
      <w:lvlJc w:val="left"/>
      <w:rPr>
        <w:rFonts w:ascii="Times New Roman" w:hAnsi="Times New Roman" w:cs="Times New Roman" w:hint="default"/>
      </w:rPr>
    </w:lvl>
  </w:abstractNum>
  <w:abstractNum w:abstractNumId="2">
    <w:nsid w:val="2B761576"/>
    <w:multiLevelType w:val="singleLevel"/>
    <w:tmpl w:val="3DD20E22"/>
    <w:lvl w:ilvl="0">
      <w:start w:val="10"/>
      <w:numFmt w:val="decimal"/>
      <w:lvlText w:val="%1."/>
      <w:legacy w:legacy="1" w:legacySpace="0" w:legacyIndent="374"/>
      <w:lvlJc w:val="left"/>
      <w:rPr>
        <w:rFonts w:ascii="Times New Roman" w:hAnsi="Times New Roman" w:cs="Times New Roman" w:hint="default"/>
      </w:rPr>
    </w:lvl>
  </w:abstractNum>
  <w:abstractNum w:abstractNumId="3">
    <w:nsid w:val="2E8562CC"/>
    <w:multiLevelType w:val="hybridMultilevel"/>
    <w:tmpl w:val="78D857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71F225A"/>
    <w:multiLevelType w:val="hybridMultilevel"/>
    <w:tmpl w:val="9670C55C"/>
    <w:lvl w:ilvl="0" w:tplc="5A56E6D4">
      <w:start w:val="8"/>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5">
    <w:nsid w:val="568156B0"/>
    <w:multiLevelType w:val="hybridMultilevel"/>
    <w:tmpl w:val="0FCC6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DB3FF4"/>
    <w:multiLevelType w:val="hybridMultilevel"/>
    <w:tmpl w:val="CDB8C376"/>
    <w:lvl w:ilvl="0" w:tplc="FF0C1D2C">
      <w:start w:val="15"/>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530"/>
        </w:tabs>
        <w:ind w:left="1530" w:hanging="360"/>
      </w:pPr>
    </w:lvl>
    <w:lvl w:ilvl="3" w:tplc="0419000F">
      <w:start w:val="1"/>
      <w:numFmt w:val="decimal"/>
      <w:lvlText w:val="%4."/>
      <w:lvlJc w:val="left"/>
      <w:pPr>
        <w:tabs>
          <w:tab w:val="num" w:pos="2250"/>
        </w:tabs>
        <w:ind w:left="2250" w:hanging="360"/>
      </w:pPr>
    </w:lvl>
    <w:lvl w:ilvl="4" w:tplc="04190019">
      <w:start w:val="1"/>
      <w:numFmt w:val="decimal"/>
      <w:lvlText w:val="%5."/>
      <w:lvlJc w:val="left"/>
      <w:pPr>
        <w:tabs>
          <w:tab w:val="num" w:pos="2970"/>
        </w:tabs>
        <w:ind w:left="2970" w:hanging="360"/>
      </w:pPr>
    </w:lvl>
    <w:lvl w:ilvl="5" w:tplc="0419001B">
      <w:start w:val="1"/>
      <w:numFmt w:val="decimal"/>
      <w:lvlText w:val="%6."/>
      <w:lvlJc w:val="left"/>
      <w:pPr>
        <w:tabs>
          <w:tab w:val="num" w:pos="3690"/>
        </w:tabs>
        <w:ind w:left="3690" w:hanging="360"/>
      </w:pPr>
    </w:lvl>
    <w:lvl w:ilvl="6" w:tplc="0419000F">
      <w:start w:val="1"/>
      <w:numFmt w:val="decimal"/>
      <w:lvlText w:val="%7."/>
      <w:lvlJc w:val="left"/>
      <w:pPr>
        <w:tabs>
          <w:tab w:val="num" w:pos="4410"/>
        </w:tabs>
        <w:ind w:left="4410" w:hanging="360"/>
      </w:pPr>
    </w:lvl>
    <w:lvl w:ilvl="7" w:tplc="04190019">
      <w:start w:val="1"/>
      <w:numFmt w:val="decimal"/>
      <w:lvlText w:val="%8."/>
      <w:lvlJc w:val="left"/>
      <w:pPr>
        <w:tabs>
          <w:tab w:val="num" w:pos="5130"/>
        </w:tabs>
        <w:ind w:left="5130" w:hanging="360"/>
      </w:pPr>
    </w:lvl>
    <w:lvl w:ilvl="8" w:tplc="0419001B">
      <w:start w:val="1"/>
      <w:numFmt w:val="decimal"/>
      <w:lvlText w:val="%9."/>
      <w:lvlJc w:val="left"/>
      <w:pPr>
        <w:tabs>
          <w:tab w:val="num" w:pos="5850"/>
        </w:tabs>
        <w:ind w:left="5850" w:hanging="360"/>
      </w:pPr>
    </w:lvl>
  </w:abstractNum>
  <w:abstractNum w:abstractNumId="7">
    <w:nsid w:val="7FE665D8"/>
    <w:multiLevelType w:val="multilevel"/>
    <w:tmpl w:val="82FEE524"/>
    <w:lvl w:ilvl="0">
      <w:start w:val="12"/>
      <w:numFmt w:val="decimal"/>
      <w:lvlText w:val="%1."/>
      <w:legacy w:legacy="1" w:legacySpace="0" w:legacyIndent="317"/>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31"/>
    <w:rsid w:val="00024599"/>
    <w:rsid w:val="00027236"/>
    <w:rsid w:val="00034BD1"/>
    <w:rsid w:val="0004343B"/>
    <w:rsid w:val="00053137"/>
    <w:rsid w:val="00060988"/>
    <w:rsid w:val="000E4769"/>
    <w:rsid w:val="001033C0"/>
    <w:rsid w:val="001110C5"/>
    <w:rsid w:val="001529C6"/>
    <w:rsid w:val="00182163"/>
    <w:rsid w:val="001D378F"/>
    <w:rsid w:val="001E0C53"/>
    <w:rsid w:val="0022157D"/>
    <w:rsid w:val="00246D66"/>
    <w:rsid w:val="00282456"/>
    <w:rsid w:val="002A13E4"/>
    <w:rsid w:val="002B27AA"/>
    <w:rsid w:val="0031656E"/>
    <w:rsid w:val="003B12EC"/>
    <w:rsid w:val="003C7522"/>
    <w:rsid w:val="003E1427"/>
    <w:rsid w:val="00476F11"/>
    <w:rsid w:val="004D40F6"/>
    <w:rsid w:val="004F5107"/>
    <w:rsid w:val="0050434A"/>
    <w:rsid w:val="00516FAF"/>
    <w:rsid w:val="00520C8D"/>
    <w:rsid w:val="00582A99"/>
    <w:rsid w:val="005A0ABC"/>
    <w:rsid w:val="005A3070"/>
    <w:rsid w:val="005A4190"/>
    <w:rsid w:val="005B7370"/>
    <w:rsid w:val="005E6C45"/>
    <w:rsid w:val="0065216D"/>
    <w:rsid w:val="00652BBA"/>
    <w:rsid w:val="00704FA1"/>
    <w:rsid w:val="00743452"/>
    <w:rsid w:val="00794657"/>
    <w:rsid w:val="007E550F"/>
    <w:rsid w:val="008142F0"/>
    <w:rsid w:val="008178E6"/>
    <w:rsid w:val="008503DB"/>
    <w:rsid w:val="00866C65"/>
    <w:rsid w:val="0087684E"/>
    <w:rsid w:val="00884AFC"/>
    <w:rsid w:val="008A4694"/>
    <w:rsid w:val="008D3182"/>
    <w:rsid w:val="008F1F31"/>
    <w:rsid w:val="00936341"/>
    <w:rsid w:val="00942456"/>
    <w:rsid w:val="00996081"/>
    <w:rsid w:val="009D498A"/>
    <w:rsid w:val="009E7B74"/>
    <w:rsid w:val="00A04EB0"/>
    <w:rsid w:val="00A94FBC"/>
    <w:rsid w:val="00AD5C78"/>
    <w:rsid w:val="00AF6B42"/>
    <w:rsid w:val="00B03621"/>
    <w:rsid w:val="00B369B4"/>
    <w:rsid w:val="00B41477"/>
    <w:rsid w:val="00B47242"/>
    <w:rsid w:val="00B85DEB"/>
    <w:rsid w:val="00BA1A4D"/>
    <w:rsid w:val="00BA7808"/>
    <w:rsid w:val="00BC3AC7"/>
    <w:rsid w:val="00BC590E"/>
    <w:rsid w:val="00BE449A"/>
    <w:rsid w:val="00C21C97"/>
    <w:rsid w:val="00C4148E"/>
    <w:rsid w:val="00C81AE8"/>
    <w:rsid w:val="00D155F9"/>
    <w:rsid w:val="00D36745"/>
    <w:rsid w:val="00D74790"/>
    <w:rsid w:val="00DF6E80"/>
    <w:rsid w:val="00E25BB9"/>
    <w:rsid w:val="00E641F8"/>
    <w:rsid w:val="00E80C64"/>
    <w:rsid w:val="00EA0C32"/>
    <w:rsid w:val="00EA39AA"/>
    <w:rsid w:val="00ED007A"/>
    <w:rsid w:val="00EF3230"/>
    <w:rsid w:val="00F416CB"/>
    <w:rsid w:val="00F458DF"/>
    <w:rsid w:val="00F7428B"/>
    <w:rsid w:val="00FA6470"/>
    <w:rsid w:val="00FB0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uiPriority w:val="99"/>
    <w:rsid w:val="00DF6E80"/>
    <w:pPr>
      <w:widowControl w:val="0"/>
      <w:autoSpaceDE w:val="0"/>
      <w:autoSpaceDN w:val="0"/>
      <w:adjustRightInd w:val="0"/>
    </w:pPr>
    <w:rPr>
      <w:rFonts w:ascii="Arial" w:eastAsia="Times New Roman" w:hAnsi="Arial" w:cs="Arial"/>
    </w:rPr>
  </w:style>
  <w:style w:type="paragraph" w:styleId="a7">
    <w:name w:val="Normal (Web)"/>
    <w:basedOn w:val="a"/>
    <w:uiPriority w:val="99"/>
    <w:semiHidden/>
    <w:unhideWhenUsed/>
    <w:rsid w:val="007E550F"/>
    <w:pPr>
      <w:spacing w:before="100" w:beforeAutospacing="1" w:after="100" w:afterAutospacing="1"/>
    </w:pPr>
    <w:rPr>
      <w:rFonts w:ascii="Times New Roman" w:hAnsi="Times New Roman" w:cs="Times New Roman"/>
    </w:rPr>
  </w:style>
  <w:style w:type="paragraph" w:styleId="a8">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9"/>
    <w:rsid w:val="001529C6"/>
    <w:pPr>
      <w:jc w:val="center"/>
    </w:pPr>
    <w:rPr>
      <w:rFonts w:ascii="Times New Roman" w:hAnsi="Times New Roman" w:cs="Times New Roman"/>
      <w:b/>
    </w:rPr>
  </w:style>
  <w:style w:type="character" w:customStyle="1" w:styleId="a9">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8"/>
    <w:rsid w:val="001529C6"/>
    <w:rPr>
      <w:rFonts w:ascii="Times New Roman" w:eastAsia="Times New Roman" w:hAnsi="Times New Roman"/>
      <w:b/>
      <w:sz w:val="24"/>
      <w:szCs w:val="24"/>
    </w:rPr>
  </w:style>
  <w:style w:type="paragraph" w:customStyle="1" w:styleId="cenpt">
    <w:name w:val="cenpt"/>
    <w:basedOn w:val="a"/>
    <w:rsid w:val="00B369B4"/>
    <w:pPr>
      <w:spacing w:before="100" w:beforeAutospacing="1" w:after="100" w:afterAutospacing="1"/>
    </w:pPr>
    <w:rPr>
      <w:rFonts w:ascii="Times New Roman" w:hAnsi="Times New Roman" w:cs="Times New Roman"/>
    </w:rPr>
  </w:style>
  <w:style w:type="table" w:styleId="aa">
    <w:name w:val="Table Grid"/>
    <w:basedOn w:val="a1"/>
    <w:uiPriority w:val="59"/>
    <w:locked/>
    <w:rsid w:val="00E25B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5BB9"/>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uiPriority w:val="99"/>
    <w:rsid w:val="00DF6E80"/>
    <w:pPr>
      <w:widowControl w:val="0"/>
      <w:autoSpaceDE w:val="0"/>
      <w:autoSpaceDN w:val="0"/>
      <w:adjustRightInd w:val="0"/>
    </w:pPr>
    <w:rPr>
      <w:rFonts w:ascii="Arial" w:eastAsia="Times New Roman" w:hAnsi="Arial" w:cs="Arial"/>
    </w:rPr>
  </w:style>
  <w:style w:type="paragraph" w:styleId="a7">
    <w:name w:val="Normal (Web)"/>
    <w:basedOn w:val="a"/>
    <w:uiPriority w:val="99"/>
    <w:semiHidden/>
    <w:unhideWhenUsed/>
    <w:rsid w:val="007E550F"/>
    <w:pPr>
      <w:spacing w:before="100" w:beforeAutospacing="1" w:after="100" w:afterAutospacing="1"/>
    </w:pPr>
    <w:rPr>
      <w:rFonts w:ascii="Times New Roman" w:hAnsi="Times New Roman" w:cs="Times New Roman"/>
    </w:rPr>
  </w:style>
  <w:style w:type="paragraph" w:styleId="a8">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9"/>
    <w:rsid w:val="001529C6"/>
    <w:pPr>
      <w:jc w:val="center"/>
    </w:pPr>
    <w:rPr>
      <w:rFonts w:ascii="Times New Roman" w:hAnsi="Times New Roman" w:cs="Times New Roman"/>
      <w:b/>
    </w:rPr>
  </w:style>
  <w:style w:type="character" w:customStyle="1" w:styleId="a9">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8"/>
    <w:rsid w:val="001529C6"/>
    <w:rPr>
      <w:rFonts w:ascii="Times New Roman" w:eastAsia="Times New Roman" w:hAnsi="Times New Roman"/>
      <w:b/>
      <w:sz w:val="24"/>
      <w:szCs w:val="24"/>
    </w:rPr>
  </w:style>
  <w:style w:type="paragraph" w:customStyle="1" w:styleId="cenpt">
    <w:name w:val="cenpt"/>
    <w:basedOn w:val="a"/>
    <w:rsid w:val="00B369B4"/>
    <w:pPr>
      <w:spacing w:before="100" w:beforeAutospacing="1" w:after="100" w:afterAutospacing="1"/>
    </w:pPr>
    <w:rPr>
      <w:rFonts w:ascii="Times New Roman" w:hAnsi="Times New Roman" w:cs="Times New Roman"/>
    </w:rPr>
  </w:style>
  <w:style w:type="table" w:styleId="aa">
    <w:name w:val="Table Grid"/>
    <w:basedOn w:val="a1"/>
    <w:uiPriority w:val="59"/>
    <w:locked/>
    <w:rsid w:val="00E25B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5BB9"/>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92898">
      <w:marLeft w:val="0"/>
      <w:marRight w:val="0"/>
      <w:marTop w:val="0"/>
      <w:marBottom w:val="0"/>
      <w:divBdr>
        <w:top w:val="none" w:sz="0" w:space="0" w:color="auto"/>
        <w:left w:val="none" w:sz="0" w:space="0" w:color="auto"/>
        <w:bottom w:val="none" w:sz="0" w:space="0" w:color="auto"/>
        <w:right w:val="none" w:sz="0" w:space="0" w:color="auto"/>
      </w:divBdr>
    </w:div>
    <w:div w:id="108633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EDC15-3BC7-4072-8254-BA8F8799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4084</Words>
  <Characters>23281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Asus</cp:lastModifiedBy>
  <cp:revision>6</cp:revision>
  <cp:lastPrinted>2020-12-11T01:49:00Z</cp:lastPrinted>
  <dcterms:created xsi:type="dcterms:W3CDTF">2019-01-11T06:35:00Z</dcterms:created>
  <dcterms:modified xsi:type="dcterms:W3CDTF">2020-12-11T01:50:00Z</dcterms:modified>
</cp:coreProperties>
</file>