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0" w:rsidRPr="003D4D10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E17DA" w:rsidRPr="003D4D10">
        <w:rPr>
          <w:rFonts w:ascii="Arial" w:hAnsi="Arial" w:cs="Arial"/>
          <w:b/>
          <w:sz w:val="28"/>
          <w:szCs w:val="28"/>
        </w:rPr>
        <w:t>18</w:t>
      </w:r>
      <w:r w:rsidR="002B309C">
        <w:rPr>
          <w:rFonts w:ascii="Arial" w:hAnsi="Arial" w:cs="Arial"/>
          <w:b/>
          <w:sz w:val="28"/>
          <w:szCs w:val="28"/>
        </w:rPr>
        <w:t>.03</w:t>
      </w:r>
      <w:r w:rsidRPr="003D4D10">
        <w:rPr>
          <w:rFonts w:ascii="Arial" w:hAnsi="Arial" w:cs="Arial"/>
          <w:b/>
          <w:sz w:val="28"/>
          <w:szCs w:val="28"/>
        </w:rPr>
        <w:t xml:space="preserve">.2022 </w:t>
      </w:r>
      <w:r w:rsidR="005E17DA" w:rsidRPr="003D4D10">
        <w:rPr>
          <w:rFonts w:ascii="Arial" w:hAnsi="Arial" w:cs="Arial"/>
          <w:b/>
          <w:sz w:val="28"/>
          <w:szCs w:val="28"/>
        </w:rPr>
        <w:t>г. № 84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093CF0" w:rsidRPr="00954E1C" w:rsidRDefault="005E17DA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АТАГАЙСКОЕ</w:t>
      </w:r>
      <w:r w:rsidR="00093CF0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sz w:val="32"/>
          <w:szCs w:val="32"/>
          <w:lang w:eastAsia="zh-CN"/>
        </w:rPr>
        <w:t>АТАГАЙСКОМ</w:t>
      </w:r>
      <w:r w:rsidR="00093CF0">
        <w:rPr>
          <w:rFonts w:ascii="Arial" w:hAnsi="Arial" w:cs="Arial"/>
          <w:lang w:eastAsia="zh-CN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r w:rsidR="00093CF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82F">
        <w:rPr>
          <w:rFonts w:ascii="Arial" w:hAnsi="Arial" w:cs="Arial"/>
          <w:b/>
          <w:sz w:val="32"/>
          <w:szCs w:val="32"/>
        </w:rPr>
        <w:t>НА 2022 ГОД</w:t>
      </w:r>
    </w:p>
    <w:p w:rsidR="005E17DA" w:rsidRPr="00B553CF" w:rsidRDefault="005E17DA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муниципального образования</w:t>
      </w: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683B5F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3D4D10" w:rsidRPr="003D4D10" w:rsidRDefault="00683B5F" w:rsidP="003D4D10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</w:t>
      </w:r>
      <w:r w:rsidR="003D4D10">
        <w:rPr>
          <w:sz w:val="24"/>
          <w:szCs w:val="24"/>
        </w:rPr>
        <w:t>Постановление №63 от 25.02.2022г. Об утверждении</w:t>
      </w:r>
      <w:r w:rsidR="003D4D10" w:rsidRPr="003D4D10">
        <w:rPr>
          <w:sz w:val="24"/>
          <w:szCs w:val="24"/>
        </w:rPr>
        <w:t xml:space="preserve"> </w:t>
      </w:r>
      <w:r w:rsidR="003D4D10">
        <w:rPr>
          <w:sz w:val="24"/>
          <w:szCs w:val="24"/>
        </w:rPr>
        <w:t>Программы</w:t>
      </w:r>
      <w:r w:rsidR="003D4D10" w:rsidRPr="003D4D1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Атагайском муниципальном образовании   на 2022 год</w:t>
      </w:r>
      <w:r w:rsidR="003D4D10">
        <w:rPr>
          <w:sz w:val="24"/>
          <w:szCs w:val="24"/>
        </w:rPr>
        <w:t xml:space="preserve"> считать утратившим силу</w:t>
      </w:r>
      <w:r w:rsidR="003D4D10" w:rsidRPr="003D4D10">
        <w:rPr>
          <w:sz w:val="24"/>
          <w:szCs w:val="24"/>
        </w:rPr>
        <w:t>.</w:t>
      </w:r>
    </w:p>
    <w:p w:rsidR="00683B5F" w:rsidRPr="00D11005" w:rsidRDefault="003D4D10" w:rsidP="00683B5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3B5F" w:rsidRPr="00D11005">
        <w:rPr>
          <w:sz w:val="24"/>
          <w:szCs w:val="24"/>
        </w:rPr>
        <w:t>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="00683B5F"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="00683B5F"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="00683B5F"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="00683B5F"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="00683B5F"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683B5F" w:rsidRPr="00612C23">
        <w:rPr>
          <w:color w:val="000000"/>
          <w:sz w:val="24"/>
          <w:szCs w:val="24"/>
        </w:rPr>
        <w:t xml:space="preserve"> в</w:t>
      </w:r>
      <w:r w:rsidR="00683B5F">
        <w:rPr>
          <w:color w:val="000000"/>
          <w:sz w:val="24"/>
          <w:szCs w:val="24"/>
        </w:rPr>
        <w:t xml:space="preserve"> </w:t>
      </w:r>
      <w:r w:rsidR="005E17DA">
        <w:rPr>
          <w:color w:val="000000"/>
          <w:sz w:val="24"/>
          <w:szCs w:val="24"/>
        </w:rPr>
        <w:t>Атагайском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муниципальном образовании 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 </w:t>
      </w:r>
      <w:r w:rsidR="00683B5F" w:rsidRPr="00D11005">
        <w:rPr>
          <w:sz w:val="24"/>
          <w:szCs w:val="24"/>
        </w:rPr>
        <w:t>на 2022 год</w:t>
      </w:r>
      <w:r w:rsidR="00683B5F">
        <w:rPr>
          <w:sz w:val="24"/>
          <w:szCs w:val="24"/>
        </w:rPr>
        <w:t>.</w:t>
      </w:r>
      <w:r w:rsidR="00683B5F" w:rsidRPr="00D11005">
        <w:rPr>
          <w:sz w:val="24"/>
          <w:szCs w:val="24"/>
        </w:rPr>
        <w:t xml:space="preserve"> </w:t>
      </w:r>
    </w:p>
    <w:p w:rsidR="00093CF0" w:rsidRPr="00093CF0" w:rsidRDefault="003D4D10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093CF0" w:rsidRPr="00093CF0">
        <w:rPr>
          <w:sz w:val="24"/>
          <w:szCs w:val="24"/>
        </w:rPr>
        <w:t>.</w:t>
      </w:r>
      <w:r w:rsidR="00093CF0" w:rsidRPr="00093CF0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5E17DA">
        <w:rPr>
          <w:color w:val="000000"/>
          <w:sz w:val="24"/>
          <w:szCs w:val="24"/>
        </w:rPr>
        <w:t>Атагайского</w:t>
      </w:r>
      <w:r w:rsidR="00093CF0"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Pr="00093CF0" w:rsidRDefault="003D4D10" w:rsidP="00093CF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093CF0"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093CF0" w:rsidRDefault="00093CF0" w:rsidP="00093CF0">
      <w:pPr>
        <w:jc w:val="both"/>
        <w:rPr>
          <w:sz w:val="28"/>
          <w:szCs w:val="28"/>
        </w:rPr>
      </w:pPr>
    </w:p>
    <w:p w:rsidR="00093CF0" w:rsidRPr="005E17DA" w:rsidRDefault="00093CF0" w:rsidP="00093CF0">
      <w:pPr>
        <w:jc w:val="both"/>
        <w:rPr>
          <w:rFonts w:ascii="Arial" w:hAnsi="Arial" w:cs="Arial"/>
          <w:sz w:val="24"/>
          <w:szCs w:val="24"/>
        </w:rPr>
      </w:pPr>
      <w:r w:rsidRPr="005E17DA">
        <w:rPr>
          <w:rFonts w:ascii="Arial" w:hAnsi="Arial" w:cs="Arial"/>
          <w:sz w:val="24"/>
          <w:szCs w:val="24"/>
        </w:rPr>
        <w:t xml:space="preserve">Глава </w:t>
      </w:r>
      <w:r w:rsidR="005E17DA">
        <w:rPr>
          <w:rFonts w:ascii="Arial" w:hAnsi="Arial" w:cs="Arial"/>
          <w:sz w:val="24"/>
          <w:szCs w:val="24"/>
        </w:rPr>
        <w:t>Атагайского</w:t>
      </w:r>
      <w:r w:rsidRPr="005E17DA">
        <w:rPr>
          <w:rFonts w:ascii="Arial" w:hAnsi="Arial" w:cs="Arial"/>
          <w:sz w:val="24"/>
          <w:szCs w:val="24"/>
        </w:rPr>
        <w:t xml:space="preserve"> </w:t>
      </w:r>
    </w:p>
    <w:p w:rsidR="005E17DA" w:rsidRDefault="00093CF0" w:rsidP="00093CF0">
      <w:pPr>
        <w:pStyle w:val="a4"/>
        <w:ind w:left="0"/>
        <w:rPr>
          <w:rFonts w:ascii="Arial" w:hAnsi="Arial" w:cs="Arial"/>
        </w:rPr>
      </w:pPr>
      <w:r w:rsidRPr="005E17DA">
        <w:rPr>
          <w:rFonts w:ascii="Arial" w:hAnsi="Arial" w:cs="Arial"/>
        </w:rPr>
        <w:t>муниципального образования</w:t>
      </w:r>
    </w:p>
    <w:p w:rsidR="00093CF0" w:rsidRPr="003D4D10" w:rsidRDefault="005E17DA" w:rsidP="00093CF0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093CF0" w:rsidRPr="005E17DA">
        <w:rPr>
          <w:rFonts w:ascii="Arial" w:hAnsi="Arial" w:cs="Arial"/>
        </w:rPr>
        <w:t xml:space="preserve">     </w:t>
      </w:r>
      <w:r w:rsidR="00093CF0" w:rsidRPr="005E17DA">
        <w:rPr>
          <w:rFonts w:ascii="Arial" w:hAnsi="Arial" w:cs="Arial"/>
        </w:rPr>
        <w:tab/>
      </w:r>
    </w:p>
    <w:p w:rsidR="00683B5F" w:rsidRDefault="00093CF0" w:rsidP="00093CF0">
      <w:pPr>
        <w:pStyle w:val="a4"/>
        <w:ind w:left="0"/>
        <w:rPr>
          <w:rFonts w:ascii="Arial" w:hAnsi="Arial" w:cs="Arial"/>
        </w:rPr>
      </w:pPr>
      <w:r w:rsidRPr="00573C03">
        <w:rPr>
          <w:sz w:val="28"/>
          <w:szCs w:val="28"/>
        </w:rPr>
        <w:lastRenderedPageBreak/>
        <w:tab/>
      </w:r>
    </w:p>
    <w:p w:rsidR="00093CF0" w:rsidRPr="005E17DA" w:rsidRDefault="00093CF0" w:rsidP="00093CF0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</w:t>
      </w:r>
      <w:r w:rsidR="005E17DA">
        <w:rPr>
          <w:kern w:val="1"/>
          <w:sz w:val="28"/>
          <w:szCs w:val="28"/>
          <w:highlight w:val="white"/>
        </w:rPr>
        <w:t xml:space="preserve">     </w:t>
      </w:r>
      <w:r w:rsidRPr="005E17DA">
        <w:rPr>
          <w:rFonts w:ascii="Courier New" w:hAnsi="Courier New" w:cs="Courier New"/>
          <w:kern w:val="1"/>
          <w:highlight w:val="white"/>
        </w:rPr>
        <w:t>УТВЕРЖДЕНА</w:t>
      </w:r>
    </w:p>
    <w:p w:rsidR="00093CF0" w:rsidRPr="005E17DA" w:rsidRDefault="00093CF0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5E17DA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093CF0" w:rsidRPr="005E17DA" w:rsidRDefault="005E17DA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>Атагайского</w:t>
      </w:r>
      <w:r w:rsidR="00093CF0" w:rsidRPr="005E17DA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093CF0" w:rsidRPr="005E17DA" w:rsidRDefault="002B309C" w:rsidP="00093CF0">
      <w:pPr>
        <w:pStyle w:val="a9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18.03.2022г. № 84</w:t>
      </w:r>
      <w:bookmarkStart w:id="1" w:name="_GoBack"/>
      <w:bookmarkEnd w:id="1"/>
    </w:p>
    <w:p w:rsidR="00DF0901" w:rsidRDefault="00DF0901" w:rsidP="00B12D45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F0901" w:rsidRPr="0086694D" w:rsidRDefault="00DF0901" w:rsidP="005D66CB">
      <w:pPr>
        <w:ind w:firstLine="720"/>
        <w:rPr>
          <w:rFonts w:ascii="Arial" w:hAnsi="Arial" w:cs="Arial"/>
          <w:sz w:val="28"/>
          <w:szCs w:val="28"/>
        </w:rPr>
      </w:pPr>
    </w:p>
    <w:p w:rsidR="00ED1D94" w:rsidRPr="0086694D" w:rsidRDefault="005D66CB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694D">
        <w:rPr>
          <w:rFonts w:ascii="Arial" w:hAnsi="Arial" w:cs="Arial"/>
          <w:b/>
          <w:sz w:val="28"/>
          <w:szCs w:val="28"/>
        </w:rPr>
        <w:t>П</w:t>
      </w:r>
      <w:r w:rsidR="00ED1D94" w:rsidRPr="0086694D">
        <w:rPr>
          <w:rFonts w:ascii="Arial" w:hAnsi="Arial" w:cs="Arial"/>
          <w:b/>
          <w:sz w:val="28"/>
          <w:szCs w:val="28"/>
        </w:rPr>
        <w:t>РОГРАММА ПРОФИЛАКТИКИ РИСКОВ ПРИЧИНЕНИЯ ВРЕДА, ОХРАНЯЕМЫМ ЗАКОНОМ ЦЕННОСТЯМ ПО МУНИЦИПАЛЬНОМУ КОНТРОЛЮ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bCs/>
          <w:sz w:val="28"/>
          <w:szCs w:val="28"/>
        </w:rPr>
        <w:t>АТАГАЙСКОМ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МУНИЦИПАЛЬНОМ ОБРАЗОВАНИИ 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1D94" w:rsidRPr="0086694D" w:rsidRDefault="00ED1D94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694D">
        <w:rPr>
          <w:rFonts w:ascii="Arial" w:hAnsi="Arial" w:cs="Arial"/>
          <w:b/>
          <w:bCs/>
          <w:sz w:val="28"/>
          <w:szCs w:val="28"/>
        </w:rPr>
        <w:t>НА 2022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5E17DA" w:rsidRDefault="007A3DC9" w:rsidP="00BB1B5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E17DA">
        <w:rPr>
          <w:rFonts w:ascii="Arial" w:hAnsi="Arial" w:cs="Arial"/>
          <w:b/>
          <w:sz w:val="24"/>
          <w:szCs w:val="24"/>
        </w:rPr>
        <w:t>1</w:t>
      </w:r>
      <w:r w:rsidR="005D66CB" w:rsidRPr="005E17DA">
        <w:rPr>
          <w:rFonts w:ascii="Arial" w:hAnsi="Arial" w:cs="Arial"/>
          <w:b/>
          <w:sz w:val="24"/>
          <w:szCs w:val="24"/>
        </w:rPr>
        <w:t>. А</w:t>
      </w:r>
      <w:r w:rsidR="00BB1B53" w:rsidRPr="005E17DA">
        <w:rPr>
          <w:rFonts w:ascii="Arial" w:hAnsi="Arial" w:cs="Arial"/>
          <w:b/>
          <w:sz w:val="24"/>
          <w:szCs w:val="24"/>
        </w:rPr>
        <w:t xml:space="preserve">НАЛИЗ ТЕКУЩЕГО СОСТОЯНИЯ ОСУЩЕСТВЛЕНИЯ МУНИЦИПАЛЬНОГО КОНТРОЛЯ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В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5E17DA">
        <w:rPr>
          <w:rFonts w:ascii="Arial" w:hAnsi="Arial" w:cs="Arial"/>
          <w:b/>
          <w:bCs/>
          <w:sz w:val="24"/>
          <w:szCs w:val="24"/>
        </w:rPr>
        <w:t>АТАГАЙСКОМ</w:t>
      </w:r>
      <w:proofErr w:type="gramEnd"/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09CC" w:rsidRPr="001109CC" w:rsidRDefault="005D66CB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E5C3C" w:rsidRPr="00887C12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887C12">
        <w:rPr>
          <w:sz w:val="24"/>
          <w:szCs w:val="24"/>
        </w:rPr>
        <w:t xml:space="preserve"> </w:t>
      </w:r>
      <w:r w:rsidR="007E4681" w:rsidRPr="00887C12">
        <w:rPr>
          <w:sz w:val="24"/>
          <w:szCs w:val="24"/>
        </w:rPr>
        <w:t>1</w:t>
      </w:r>
      <w:r w:rsidRPr="00887C12">
        <w:rPr>
          <w:sz w:val="24"/>
          <w:szCs w:val="24"/>
        </w:rPr>
        <w:t>.</w:t>
      </w:r>
      <w:r w:rsidR="007E4681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 w:rsidRPr="00887C12">
        <w:rPr>
          <w:sz w:val="24"/>
          <w:szCs w:val="24"/>
        </w:rPr>
        <w:t xml:space="preserve">в </w:t>
      </w:r>
      <w:r w:rsidR="005E17DA">
        <w:rPr>
          <w:color w:val="000000"/>
          <w:sz w:val="24"/>
          <w:szCs w:val="24"/>
        </w:rPr>
        <w:t>Атагайском</w:t>
      </w:r>
      <w:r w:rsidR="00200CC4" w:rsidRPr="00887C12">
        <w:rPr>
          <w:color w:val="000000"/>
          <w:sz w:val="24"/>
          <w:szCs w:val="24"/>
        </w:rPr>
        <w:t xml:space="preserve"> </w:t>
      </w:r>
      <w:r w:rsidR="001109CC" w:rsidRPr="00887C12">
        <w:rPr>
          <w:color w:val="000000"/>
          <w:sz w:val="24"/>
          <w:szCs w:val="24"/>
        </w:rPr>
        <w:t xml:space="preserve">муниципальном образовании </w:t>
      </w:r>
      <w:r w:rsidRPr="00887C12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="004E5C3C" w:rsidRPr="00887C12">
        <w:rPr>
          <w:color w:val="000000"/>
          <w:sz w:val="24"/>
          <w:szCs w:val="24"/>
        </w:rPr>
        <w:t>Федерального закона</w:t>
      </w:r>
      <w:r w:rsidR="004E5C3C" w:rsidRPr="00887C12">
        <w:rPr>
          <w:sz w:val="24"/>
          <w:szCs w:val="24"/>
        </w:rPr>
        <w:t xml:space="preserve"> </w:t>
      </w:r>
      <w:r w:rsidR="004E5C3C" w:rsidRPr="00887C12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887C12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5E17DA">
        <w:rPr>
          <w:sz w:val="24"/>
          <w:szCs w:val="24"/>
        </w:rPr>
        <w:t>Атагайского</w:t>
      </w:r>
      <w:r w:rsidR="00200CC4" w:rsidRPr="00887C12">
        <w:rPr>
          <w:sz w:val="24"/>
          <w:szCs w:val="24"/>
        </w:rPr>
        <w:t xml:space="preserve"> муниципального образования</w:t>
      </w:r>
      <w:r w:rsidR="00200CC4" w:rsidRPr="00887C12">
        <w:rPr>
          <w:color w:val="000000"/>
          <w:sz w:val="24"/>
          <w:szCs w:val="24"/>
        </w:rPr>
        <w:t xml:space="preserve">  </w:t>
      </w:r>
      <w:r w:rsidR="004E5C3C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(далее – контролируемые лица). </w:t>
      </w:r>
    </w:p>
    <w:p w:rsidR="007E4681" w:rsidRPr="00887C12" w:rsidRDefault="007E4681" w:rsidP="007E46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sz w:val="24"/>
          <w:szCs w:val="24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2. Вид муниципального контроля:</w:t>
      </w:r>
      <w:r w:rsidR="00887C1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«</w:t>
      </w:r>
      <w:r w:rsidR="00887C12">
        <w:rPr>
          <w:rFonts w:ascii="Arial" w:hAnsi="Arial" w:cs="Arial"/>
          <w:sz w:val="24"/>
          <w:szCs w:val="24"/>
          <w:lang w:eastAsia="zh-CN"/>
        </w:rPr>
        <w:t>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»</w:t>
      </w:r>
      <w:r w:rsidRPr="00887C12">
        <w:rPr>
          <w:rFonts w:ascii="Arial" w:hAnsi="Arial" w:cs="Arial"/>
          <w:bCs/>
          <w:sz w:val="24"/>
          <w:szCs w:val="24"/>
        </w:rPr>
        <w:t xml:space="preserve">.  </w:t>
      </w:r>
    </w:p>
    <w:p w:rsidR="007E4681" w:rsidRPr="00887C12" w:rsidRDefault="007E4681" w:rsidP="007E4681">
      <w:pPr>
        <w:jc w:val="both"/>
        <w:rPr>
          <w:rFonts w:ascii="Arial" w:hAnsi="Arial" w:cs="Arial"/>
          <w:bCs/>
          <w:sz w:val="24"/>
          <w:szCs w:val="24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.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4. Органом местного самоуправления, уполномоченным на осуществление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887C12" w:rsidRPr="00887C12" w:rsidRDefault="007E4681" w:rsidP="00887C1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87C12">
        <w:rPr>
          <w:sz w:val="24"/>
          <w:szCs w:val="24"/>
        </w:rPr>
        <w:t>5. </w:t>
      </w:r>
      <w:r w:rsidR="00887C12" w:rsidRPr="00887C12">
        <w:rPr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color w:val="000000"/>
          <w:sz w:val="24"/>
          <w:szCs w:val="24"/>
        </w:rPr>
        <w:t>Атагайском</w:t>
      </w:r>
      <w:r w:rsidR="00887C12">
        <w:rPr>
          <w:color w:val="000000"/>
          <w:sz w:val="24"/>
          <w:szCs w:val="24"/>
        </w:rPr>
        <w:t xml:space="preserve"> </w:t>
      </w:r>
      <w:r w:rsidR="00887C12" w:rsidRPr="00887C12">
        <w:rPr>
          <w:iCs/>
          <w:color w:val="000000"/>
          <w:sz w:val="24"/>
          <w:szCs w:val="24"/>
        </w:rPr>
        <w:t>муниципально</w:t>
      </w:r>
      <w:r w:rsidR="00887C12">
        <w:rPr>
          <w:iCs/>
          <w:color w:val="000000"/>
          <w:sz w:val="24"/>
          <w:szCs w:val="24"/>
        </w:rPr>
        <w:t>м</w:t>
      </w:r>
      <w:r w:rsidR="00887C12" w:rsidRPr="00887C12">
        <w:rPr>
          <w:iCs/>
          <w:color w:val="000000"/>
          <w:sz w:val="24"/>
          <w:szCs w:val="24"/>
        </w:rPr>
        <w:t xml:space="preserve"> образовани</w:t>
      </w:r>
      <w:r w:rsidR="00887C12">
        <w:rPr>
          <w:iCs/>
          <w:color w:val="000000"/>
          <w:sz w:val="24"/>
          <w:szCs w:val="24"/>
        </w:rPr>
        <w:t>и</w:t>
      </w:r>
      <w:r w:rsidR="00887C12" w:rsidRPr="00887C12">
        <w:rPr>
          <w:color w:val="000000"/>
          <w:sz w:val="24"/>
          <w:szCs w:val="24"/>
        </w:rPr>
        <w:t xml:space="preserve">, необходимых для развития, обеспечения надежности и </w:t>
      </w:r>
      <w:r w:rsidR="00887C12" w:rsidRPr="00887C12">
        <w:rPr>
          <w:color w:val="000000"/>
          <w:sz w:val="24"/>
          <w:szCs w:val="24"/>
        </w:rPr>
        <w:lastRenderedPageBreak/>
        <w:t>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887C12" w:rsidRPr="00887C12">
        <w:rPr>
          <w:sz w:val="24"/>
          <w:szCs w:val="24"/>
        </w:rPr>
        <w:t xml:space="preserve"> </w:t>
      </w:r>
      <w:r w:rsidR="00887C12" w:rsidRPr="00887C12">
        <w:rPr>
          <w:color w:val="000000"/>
          <w:sz w:val="24"/>
          <w:szCs w:val="24"/>
        </w:rPr>
        <w:t>от 27 июля 2010 года № 190-ФЗ «О теплоснабжении» (далее – Федеральный закон №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B1B53" w:rsidRPr="00887C12" w:rsidRDefault="00BB1B53" w:rsidP="00887C12">
      <w:pPr>
        <w:pStyle w:val="ConsPlusNormal"/>
        <w:ind w:firstLine="709"/>
        <w:jc w:val="both"/>
        <w:rPr>
          <w:sz w:val="24"/>
          <w:szCs w:val="24"/>
        </w:rPr>
      </w:pPr>
    </w:p>
    <w:p w:rsidR="001527EB" w:rsidRPr="00887C12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4681" w:rsidRPr="00E465DA" w:rsidRDefault="007E4681" w:rsidP="007E4681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E465DA">
        <w:rPr>
          <w:rFonts w:ascii="Arial" w:hAnsi="Arial" w:cs="Arial"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лиц;</w:t>
      </w:r>
    </w:p>
    <w:p w:rsidR="007E4681" w:rsidRPr="00887C12" w:rsidRDefault="007E4681" w:rsidP="007E4681">
      <w:pPr>
        <w:widowControl w:val="0"/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7E4681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6CB" w:rsidRPr="0045484C">
        <w:rPr>
          <w:rFonts w:ascii="Arial" w:hAnsi="Arial" w:cs="Arial"/>
          <w:sz w:val="24"/>
          <w:szCs w:val="24"/>
        </w:rPr>
        <w:t>. П</w:t>
      </w:r>
      <w:r w:rsidR="00FF57A3"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Pr="00E465DA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6694D" w:rsidRPr="00E465DA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65DA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контролю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закреплен Положением 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контроле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E465DA">
        <w:rPr>
          <w:rFonts w:ascii="Arial" w:hAnsi="Arial" w:cs="Arial"/>
          <w:sz w:val="24"/>
          <w:szCs w:val="24"/>
        </w:rPr>
        <w:t xml:space="preserve"> муниципального образования  и осуществляется путем проведения следующих видов профилактических мероприятий:</w:t>
      </w:r>
    </w:p>
    <w:p w:rsidR="0086694D" w:rsidRPr="0086694D" w:rsidRDefault="0086694D" w:rsidP="0086694D">
      <w:pPr>
        <w:numPr>
          <w:ilvl w:val="0"/>
          <w:numId w:val="3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6694D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86694D">
        <w:rPr>
          <w:rFonts w:ascii="Arial" w:hAnsi="Arial" w:cs="Arial"/>
          <w:sz w:val="24"/>
          <w:szCs w:val="24"/>
        </w:rPr>
        <w:t>образования,  в</w:t>
      </w:r>
      <w:proofErr w:type="gramEnd"/>
      <w:r w:rsidRPr="0086694D">
        <w:rPr>
          <w:rFonts w:ascii="Arial" w:hAnsi="Arial" w:cs="Arial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>2)</w:t>
      </w:r>
      <w:r w:rsidRPr="0086694D">
        <w:rPr>
          <w:rFonts w:ascii="Arial" w:hAnsi="Arial" w:cs="Arial"/>
          <w:i/>
          <w:iCs/>
          <w:sz w:val="24"/>
          <w:szCs w:val="24"/>
        </w:rPr>
        <w:t> </w:t>
      </w:r>
      <w:r w:rsidRPr="0086694D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 </w:t>
      </w:r>
    </w:p>
    <w:p w:rsidR="0086694D" w:rsidRPr="0086694D" w:rsidRDefault="0086694D" w:rsidP="0086694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5412F7" w:rsidRDefault="005D66CB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Наименование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профилактического мероприятия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 xml:space="preserve">Срок 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Ответственные должностные лица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E17DA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 Главный с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lang w:bidi="ru-RU"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 xml:space="preserve"> Главный специалист администрации </w:t>
            </w:r>
            <w:r>
              <w:rPr>
                <w:rFonts w:ascii="Arial" w:hAnsi="Arial" w:cs="Arial"/>
                <w:iCs/>
                <w:lang w:bidi="ru-RU"/>
              </w:rPr>
              <w:t>Атагайского</w:t>
            </w:r>
            <w:r w:rsidRPr="005E17DA">
              <w:rPr>
                <w:rFonts w:ascii="Arial" w:hAnsi="Arial" w:cs="Arial"/>
                <w:iCs/>
                <w:lang w:bidi="ru-RU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Главный специалист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E465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Главный специалист администрации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firstLine="709"/>
              <w:jc w:val="both"/>
            </w:pPr>
            <w:r w:rsidRPr="005E17DA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1) организация и осуществление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 xml:space="preserve">муниципальном образовании </w:t>
            </w:r>
            <w:r w:rsidRPr="005E17DA">
              <w:rPr>
                <w:color w:val="000000"/>
              </w:rPr>
              <w:t>за соблюдением юридическими лицами, индивидуальными предпринимателями, гражданами обязательных требований;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2) порядок осуществления контрольных мероприятий, установленных   </w:t>
            </w:r>
            <w:r w:rsidRPr="005E17DA">
              <w:rPr>
                <w:color w:val="000000" w:themeColor="text1"/>
              </w:rPr>
              <w:t xml:space="preserve">Положением о муниципальном контроле </w:t>
            </w:r>
            <w:r w:rsidRPr="005E17DA">
              <w:rPr>
                <w:color w:val="000000"/>
              </w:rPr>
      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>муниципальном образовании</w:t>
            </w:r>
            <w:r w:rsidRPr="005E17DA">
              <w:rPr>
                <w:color w:val="FF0000"/>
              </w:rPr>
              <w:t>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lastRenderedPageBreak/>
              <w:t>3) порядок обжалования действий (бездействия) должностных лиц;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5E17DA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465DA" w:rsidRPr="005E17DA" w:rsidRDefault="00E465DA" w:rsidP="007A21F8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E465DA" w:rsidRDefault="00E465DA" w:rsidP="00E465DA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E465DA" w:rsidRPr="00F348EA" w:rsidTr="00E465DA">
        <w:trPr>
          <w:trHeight w:val="18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100%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</w:tbl>
    <w:p w:rsidR="00E465DA" w:rsidRPr="00F348EA" w:rsidRDefault="00E465DA" w:rsidP="00E465DA">
      <w:pPr>
        <w:ind w:firstLine="709"/>
        <w:rPr>
          <w:rFonts w:ascii="Arial" w:hAnsi="Arial" w:cs="Arial"/>
          <w:sz w:val="28"/>
          <w:szCs w:val="28"/>
        </w:rPr>
      </w:pPr>
    </w:p>
    <w:p w:rsidR="00E465DA" w:rsidRPr="00F348EA" w:rsidRDefault="00E465DA" w:rsidP="00E465DA">
      <w:pPr>
        <w:rPr>
          <w:rFonts w:ascii="Arial" w:hAnsi="Arial" w:cs="Arial"/>
          <w:sz w:val="28"/>
          <w:szCs w:val="28"/>
        </w:rPr>
      </w:pPr>
    </w:p>
    <w:p w:rsidR="004C5B51" w:rsidRPr="00DF0901" w:rsidRDefault="004C5B51" w:rsidP="00E465DA">
      <w:pPr>
        <w:ind w:firstLine="720"/>
        <w:jc w:val="center"/>
        <w:rPr>
          <w:rFonts w:ascii="Arial" w:hAnsi="Arial" w:cs="Arial"/>
        </w:rPr>
      </w:pPr>
    </w:p>
    <w:sectPr w:rsidR="004C5B51" w:rsidRPr="00DF0901" w:rsidSect="003D4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9"/>
    <w:rsid w:val="00020E07"/>
    <w:rsid w:val="000229C4"/>
    <w:rsid w:val="00040A23"/>
    <w:rsid w:val="00093CF0"/>
    <w:rsid w:val="001109CC"/>
    <w:rsid w:val="001527EB"/>
    <w:rsid w:val="00180DEF"/>
    <w:rsid w:val="00200CC4"/>
    <w:rsid w:val="0027178B"/>
    <w:rsid w:val="002A1C5D"/>
    <w:rsid w:val="002B309C"/>
    <w:rsid w:val="003D4D10"/>
    <w:rsid w:val="0045484C"/>
    <w:rsid w:val="004C5B51"/>
    <w:rsid w:val="004E5C3C"/>
    <w:rsid w:val="00510E29"/>
    <w:rsid w:val="00521CBC"/>
    <w:rsid w:val="005412F7"/>
    <w:rsid w:val="005A0279"/>
    <w:rsid w:val="005A72CA"/>
    <w:rsid w:val="005D66CB"/>
    <w:rsid w:val="005E17DA"/>
    <w:rsid w:val="00683B5F"/>
    <w:rsid w:val="006C3589"/>
    <w:rsid w:val="006D007D"/>
    <w:rsid w:val="006D5E18"/>
    <w:rsid w:val="007122E9"/>
    <w:rsid w:val="007A3DC9"/>
    <w:rsid w:val="007E4681"/>
    <w:rsid w:val="0086694D"/>
    <w:rsid w:val="008714CD"/>
    <w:rsid w:val="00887C12"/>
    <w:rsid w:val="00914613"/>
    <w:rsid w:val="009754BF"/>
    <w:rsid w:val="00991D22"/>
    <w:rsid w:val="00A05CFE"/>
    <w:rsid w:val="00A33232"/>
    <w:rsid w:val="00A84FD8"/>
    <w:rsid w:val="00B12D45"/>
    <w:rsid w:val="00BB1B53"/>
    <w:rsid w:val="00CA1EC5"/>
    <w:rsid w:val="00DF0901"/>
    <w:rsid w:val="00E465DA"/>
    <w:rsid w:val="00ED0124"/>
    <w:rsid w:val="00ED1D9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886"/>
  <w15:docId w15:val="{B272732C-FF61-486F-8339-21640D4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tag">
    <w:name w:val="source__tag"/>
    <w:basedOn w:val="a"/>
    <w:rsid w:val="007E4681"/>
    <w:pPr>
      <w:spacing w:before="100" w:beforeAutospacing="1" w:after="100" w:afterAutospacing="1"/>
    </w:pPr>
    <w:rPr>
      <w:sz w:val="24"/>
      <w:szCs w:val="24"/>
    </w:rPr>
  </w:style>
  <w:style w:type="character" w:customStyle="1" w:styleId="285pt">
    <w:name w:val="Основной текст (2) + 8;5 pt"/>
    <w:basedOn w:val="a0"/>
    <w:rsid w:val="00E46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Марина Кочергина</cp:lastModifiedBy>
  <cp:revision>4</cp:revision>
  <dcterms:created xsi:type="dcterms:W3CDTF">2022-03-21T05:22:00Z</dcterms:created>
  <dcterms:modified xsi:type="dcterms:W3CDTF">2022-03-21T05:30:00Z</dcterms:modified>
</cp:coreProperties>
</file>