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7837" w:rsidRDefault="00D27837" w:rsidP="00533EE3">
      <w:pPr>
        <w:tabs>
          <w:tab w:val="left" w:pos="9356"/>
        </w:tabs>
        <w:jc w:val="center"/>
        <w:rPr>
          <w:b/>
          <w:color w:val="FF0000"/>
          <w:sz w:val="32"/>
          <w:szCs w:val="32"/>
        </w:rPr>
      </w:pPr>
    </w:p>
    <w:p w:rsidR="00D27837" w:rsidRPr="006835DE" w:rsidRDefault="00F37471" w:rsidP="00D27837">
      <w:pPr>
        <w:tabs>
          <w:tab w:val="left" w:pos="9356"/>
        </w:tabs>
        <w:jc w:val="center"/>
        <w:rPr>
          <w:rFonts w:ascii="Arial" w:hAnsi="Arial" w:cs="Arial"/>
          <w:b/>
          <w:sz w:val="32"/>
          <w:szCs w:val="32"/>
        </w:rPr>
      </w:pPr>
      <w:r w:rsidRPr="006835DE">
        <w:rPr>
          <w:rFonts w:ascii="Arial" w:hAnsi="Arial" w:cs="Arial"/>
          <w:b/>
          <w:sz w:val="32"/>
          <w:szCs w:val="32"/>
        </w:rPr>
        <w:t>31.03</w:t>
      </w:r>
      <w:r w:rsidR="006835DE" w:rsidRPr="006835DE">
        <w:rPr>
          <w:rFonts w:ascii="Arial" w:hAnsi="Arial" w:cs="Arial"/>
          <w:b/>
          <w:sz w:val="32"/>
          <w:szCs w:val="32"/>
        </w:rPr>
        <w:t>.2022 г. № 240</w:t>
      </w:r>
    </w:p>
    <w:p w:rsidR="00D27837" w:rsidRPr="0035119F" w:rsidRDefault="00D27837" w:rsidP="00D27837">
      <w:pPr>
        <w:tabs>
          <w:tab w:val="left" w:pos="9356"/>
        </w:tabs>
        <w:jc w:val="center"/>
        <w:rPr>
          <w:rFonts w:ascii="Arial" w:hAnsi="Arial" w:cs="Arial"/>
          <w:b/>
          <w:sz w:val="32"/>
          <w:szCs w:val="32"/>
        </w:rPr>
      </w:pPr>
      <w:r w:rsidRPr="0035119F">
        <w:rPr>
          <w:rFonts w:ascii="Arial" w:hAnsi="Arial" w:cs="Arial"/>
          <w:b/>
          <w:sz w:val="32"/>
          <w:szCs w:val="32"/>
        </w:rPr>
        <w:t>РОССИЙСКАЯ ФЕДЕРАЦИЯ</w:t>
      </w:r>
    </w:p>
    <w:p w:rsidR="00D27837" w:rsidRDefault="00D27837" w:rsidP="00D27837">
      <w:pPr>
        <w:tabs>
          <w:tab w:val="left" w:pos="9356"/>
        </w:tabs>
        <w:jc w:val="center"/>
        <w:rPr>
          <w:rFonts w:ascii="Arial" w:hAnsi="Arial" w:cs="Arial"/>
          <w:b/>
          <w:sz w:val="32"/>
          <w:szCs w:val="32"/>
        </w:rPr>
      </w:pPr>
      <w:r w:rsidRPr="0035119F">
        <w:rPr>
          <w:rFonts w:ascii="Arial" w:hAnsi="Arial" w:cs="Arial"/>
          <w:b/>
          <w:sz w:val="32"/>
          <w:szCs w:val="32"/>
        </w:rPr>
        <w:t>ИРКУТСКАЯ ОБЛАСТЬ</w:t>
      </w:r>
    </w:p>
    <w:p w:rsidR="00D27837" w:rsidRPr="0035119F" w:rsidRDefault="00D27837" w:rsidP="00D27837">
      <w:pPr>
        <w:tabs>
          <w:tab w:val="left" w:pos="9356"/>
        </w:tabs>
        <w:jc w:val="center"/>
        <w:rPr>
          <w:rFonts w:ascii="Arial" w:hAnsi="Arial" w:cs="Arial"/>
          <w:b/>
          <w:sz w:val="32"/>
          <w:szCs w:val="32"/>
        </w:rPr>
      </w:pPr>
      <w:r>
        <w:rPr>
          <w:rFonts w:ascii="Arial" w:hAnsi="Arial" w:cs="Arial"/>
          <w:b/>
          <w:sz w:val="32"/>
          <w:szCs w:val="32"/>
        </w:rPr>
        <w:t>МУНИЦИПАЛЬНОЕ ОБРАЗОВАНИЕ</w:t>
      </w:r>
    </w:p>
    <w:p w:rsidR="00D27837" w:rsidRPr="0035119F" w:rsidRDefault="00D27837" w:rsidP="00D27837">
      <w:pPr>
        <w:tabs>
          <w:tab w:val="left" w:pos="9356"/>
        </w:tabs>
        <w:jc w:val="center"/>
        <w:rPr>
          <w:rFonts w:ascii="Arial" w:hAnsi="Arial" w:cs="Arial"/>
          <w:b/>
          <w:sz w:val="32"/>
          <w:szCs w:val="32"/>
        </w:rPr>
      </w:pPr>
      <w:r>
        <w:rPr>
          <w:rFonts w:ascii="Arial" w:hAnsi="Arial" w:cs="Arial"/>
          <w:b/>
          <w:sz w:val="32"/>
          <w:szCs w:val="32"/>
        </w:rPr>
        <w:t>«</w:t>
      </w:r>
      <w:r w:rsidRPr="0035119F">
        <w:rPr>
          <w:rFonts w:ascii="Arial" w:hAnsi="Arial" w:cs="Arial"/>
          <w:b/>
          <w:sz w:val="32"/>
          <w:szCs w:val="32"/>
        </w:rPr>
        <w:t>НИЖНЕУДИНСКИЙ РАЙОН</w:t>
      </w:r>
      <w:r>
        <w:rPr>
          <w:rFonts w:ascii="Arial" w:hAnsi="Arial" w:cs="Arial"/>
          <w:b/>
          <w:sz w:val="32"/>
          <w:szCs w:val="32"/>
        </w:rPr>
        <w:t>»</w:t>
      </w:r>
    </w:p>
    <w:p w:rsidR="00D27837" w:rsidRDefault="00D27837" w:rsidP="00D27837">
      <w:pPr>
        <w:pStyle w:val="af5"/>
        <w:spacing w:after="0"/>
        <w:ind w:right="21"/>
        <w:rPr>
          <w:rFonts w:cs="Arial"/>
          <w:b/>
          <w:sz w:val="32"/>
          <w:szCs w:val="32"/>
        </w:rPr>
      </w:pPr>
      <w:r>
        <w:rPr>
          <w:rFonts w:cs="Arial"/>
          <w:b/>
          <w:sz w:val="32"/>
          <w:szCs w:val="32"/>
        </w:rPr>
        <w:t>АТАГАЙСКОЕ МУНИЦИПАЛЬНОЕ ОБРАЗОВАНИЕ</w:t>
      </w:r>
    </w:p>
    <w:p w:rsidR="00D27837" w:rsidRPr="0035119F" w:rsidRDefault="00D27837" w:rsidP="00D27837">
      <w:pPr>
        <w:pStyle w:val="af5"/>
        <w:spacing w:after="0"/>
        <w:ind w:right="21"/>
        <w:rPr>
          <w:rFonts w:cs="Arial"/>
          <w:b/>
          <w:sz w:val="32"/>
          <w:szCs w:val="32"/>
        </w:rPr>
      </w:pPr>
      <w:r w:rsidRPr="0035119F">
        <w:rPr>
          <w:rFonts w:cs="Arial"/>
          <w:b/>
          <w:sz w:val="32"/>
          <w:szCs w:val="32"/>
        </w:rPr>
        <w:t>ДУМА</w:t>
      </w:r>
    </w:p>
    <w:p w:rsidR="00D27837" w:rsidRDefault="00D27837" w:rsidP="00D27837">
      <w:pPr>
        <w:pStyle w:val="af5"/>
        <w:spacing w:after="0"/>
        <w:ind w:right="21"/>
        <w:rPr>
          <w:rFonts w:cs="Arial"/>
          <w:b/>
          <w:sz w:val="32"/>
          <w:szCs w:val="32"/>
        </w:rPr>
      </w:pPr>
      <w:r w:rsidRPr="0035119F">
        <w:rPr>
          <w:rFonts w:cs="Arial"/>
          <w:b/>
          <w:sz w:val="32"/>
          <w:szCs w:val="32"/>
        </w:rPr>
        <w:t>РЕШЕНИЕ</w:t>
      </w:r>
      <w:r>
        <w:rPr>
          <w:rFonts w:cs="Arial"/>
          <w:b/>
          <w:sz w:val="32"/>
          <w:szCs w:val="32"/>
        </w:rPr>
        <w:t xml:space="preserve"> </w:t>
      </w:r>
    </w:p>
    <w:p w:rsidR="001D43FE" w:rsidRPr="006463D1" w:rsidRDefault="001D43FE" w:rsidP="00D27837">
      <w:pPr>
        <w:keepNext/>
        <w:outlineLvl w:val="1"/>
        <w:rPr>
          <w:b/>
          <w:bCs/>
        </w:rPr>
      </w:pPr>
    </w:p>
    <w:p w:rsidR="009B5CD2" w:rsidRPr="006463D1" w:rsidRDefault="009B5CD2" w:rsidP="001D43FE">
      <w:pPr>
        <w:keepNext/>
        <w:jc w:val="center"/>
        <w:outlineLvl w:val="1"/>
        <w:rPr>
          <w:b/>
          <w:bCs/>
        </w:rPr>
      </w:pP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eastAsia="Calibri"/>
          <w:sz w:val="28"/>
          <w:szCs w:val="28"/>
          <w:lang w:eastAsia="en-US"/>
        </w:rPr>
        <w:t xml:space="preserve"> </w:t>
      </w:r>
      <w:r>
        <w:rPr>
          <w:rFonts w:ascii="Times New Roman CYR" w:hAnsi="Times New Roman CYR" w:cs="Times New Roman CYR"/>
          <w:b/>
          <w:bCs/>
          <w:sz w:val="28"/>
          <w:szCs w:val="28"/>
        </w:rPr>
        <w:t>ОБ УТВЕРЖДЕНИИ ПОРЯДКА УСТАНОВЛЕНИЯ</w:t>
      </w:r>
    </w:p>
    <w:p w:rsidR="00D27837"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И ОЦЕНКИ ПРИМЕНЕНИЯ ОБЯЗАТЕЛЬНЫХ ТРЕБОВАНИЙ, УСТАНАВЛИВАЕМЫХ НОРМ</w:t>
      </w:r>
      <w:r w:rsidR="00D27837">
        <w:rPr>
          <w:rFonts w:ascii="Times New Roman CYR" w:hAnsi="Times New Roman CYR" w:cs="Times New Roman CYR"/>
          <w:b/>
          <w:bCs/>
          <w:sz w:val="28"/>
          <w:szCs w:val="28"/>
        </w:rPr>
        <w:t>АТИВНЫМИ ПРАВОВЫМИ АКТАМИ</w:t>
      </w:r>
    </w:p>
    <w:p w:rsidR="00C167AE" w:rsidRDefault="00D27837" w:rsidP="00C167AE">
      <w:pPr>
        <w:autoSpaceDE w:val="0"/>
        <w:autoSpaceDN w:val="0"/>
        <w:adjustRightInd w:val="0"/>
        <w:jc w:val="center"/>
        <w:rPr>
          <w:rFonts w:ascii="Times New Roman CYR" w:hAnsi="Times New Roman CYR" w:cs="Times New Roman CYR"/>
          <w:i/>
          <w:iCs/>
          <w:sz w:val="28"/>
          <w:szCs w:val="28"/>
        </w:rPr>
      </w:pPr>
      <w:r>
        <w:rPr>
          <w:rFonts w:ascii="Times New Roman CYR" w:hAnsi="Times New Roman CYR" w:cs="Times New Roman CYR"/>
          <w:b/>
          <w:bCs/>
          <w:sz w:val="28"/>
          <w:szCs w:val="28"/>
        </w:rPr>
        <w:t>АТАГАЙСКОГО МУНИЦИПАЛЬНОГО ОБРАЗОВАНИЯ</w:t>
      </w:r>
      <w:r w:rsidR="00C167AE">
        <w:rPr>
          <w:rFonts w:ascii="Times New Roman CYR" w:hAnsi="Times New Roman CYR" w:cs="Times New Roman CYR"/>
          <w:b/>
          <w:bCs/>
          <w:sz w:val="28"/>
          <w:szCs w:val="28"/>
        </w:rPr>
        <w:t xml:space="preserve">  </w:t>
      </w:r>
    </w:p>
    <w:p w:rsidR="00C167AE" w:rsidRPr="00C167AE" w:rsidRDefault="00C167AE" w:rsidP="00C167AE">
      <w:pPr>
        <w:autoSpaceDE w:val="0"/>
        <w:autoSpaceDN w:val="0"/>
        <w:adjustRightInd w:val="0"/>
        <w:ind w:firstLine="709"/>
        <w:jc w:val="both"/>
        <w:rPr>
          <w:sz w:val="28"/>
          <w:szCs w:val="28"/>
        </w:rPr>
      </w:pPr>
      <w:r w:rsidRPr="00C167AE">
        <w:rPr>
          <w:sz w:val="28"/>
          <w:szCs w:val="28"/>
        </w:rPr>
        <w:t xml:space="preserve"> </w:t>
      </w:r>
    </w:p>
    <w:p w:rsidR="00C167AE" w:rsidRPr="006463D1" w:rsidRDefault="00C167AE" w:rsidP="00C167AE">
      <w:pPr>
        <w:widowControl w:val="0"/>
        <w:autoSpaceDE w:val="0"/>
        <w:autoSpaceDN w:val="0"/>
        <w:adjustRightInd w:val="0"/>
        <w:ind w:firstLine="851"/>
        <w:jc w:val="both"/>
        <w:rPr>
          <w:rFonts w:eastAsia="Calibri"/>
          <w:sz w:val="28"/>
          <w:szCs w:val="28"/>
          <w:lang w:eastAsia="en-US"/>
        </w:rPr>
      </w:pPr>
      <w:r>
        <w:rPr>
          <w:rFonts w:ascii="Times New Roman CYR" w:hAnsi="Times New Roman CYR" w:cs="Times New Roman CYR"/>
          <w:sz w:val="28"/>
          <w:szCs w:val="28"/>
        </w:rPr>
        <w:t xml:space="preserve">В соответствии с Федеральным законом от 31 июля 2020 года № 247-ФЗ </w:t>
      </w:r>
      <w:r w:rsidRPr="00C167AE">
        <w:rPr>
          <w:sz w:val="28"/>
          <w:szCs w:val="28"/>
        </w:rPr>
        <w:t>«</w:t>
      </w:r>
      <w:r>
        <w:rPr>
          <w:rFonts w:ascii="Times New Roman CYR" w:hAnsi="Times New Roman CYR" w:cs="Times New Roman CYR"/>
          <w:sz w:val="28"/>
          <w:szCs w:val="28"/>
        </w:rPr>
        <w:t>Об обязательных требованиях в Российской Федерации</w:t>
      </w:r>
      <w:r w:rsidRPr="00C167AE">
        <w:rPr>
          <w:sz w:val="28"/>
          <w:szCs w:val="28"/>
        </w:rPr>
        <w:t xml:space="preserve">», </w:t>
      </w:r>
      <w:r>
        <w:rPr>
          <w:rFonts w:ascii="Times New Roman CYR" w:hAnsi="Times New Roman CYR" w:cs="Times New Roman CYR"/>
          <w:sz w:val="28"/>
          <w:szCs w:val="28"/>
        </w:rPr>
        <w:t xml:space="preserve">Федеральным законом от 6 октября 2003 года № 131-ФЗ </w:t>
      </w:r>
      <w:r w:rsidRPr="00C167AE">
        <w:rPr>
          <w:sz w:val="28"/>
          <w:szCs w:val="28"/>
        </w:rPr>
        <w:t>«</w:t>
      </w:r>
      <w:r>
        <w:rPr>
          <w:rFonts w:ascii="Times New Roman CYR" w:hAnsi="Times New Roman CYR" w:cs="Times New Roman CYR"/>
          <w:sz w:val="28"/>
          <w:szCs w:val="28"/>
        </w:rPr>
        <w:t>Об общих принципах организации местного самоуправления в Российской Федерации</w:t>
      </w:r>
      <w:r w:rsidRPr="00C167AE">
        <w:rPr>
          <w:sz w:val="28"/>
          <w:szCs w:val="28"/>
        </w:rPr>
        <w:t xml:space="preserve">», </w:t>
      </w:r>
      <w:proofErr w:type="gramStart"/>
      <w:r>
        <w:rPr>
          <w:rFonts w:ascii="Times New Roman CYR" w:hAnsi="Times New Roman CYR" w:cs="Times New Roman CYR"/>
          <w:sz w:val="28"/>
          <w:szCs w:val="28"/>
        </w:rPr>
        <w:t xml:space="preserve">руководствуясь  </w:t>
      </w:r>
      <w:r w:rsidRPr="006463D1">
        <w:rPr>
          <w:rFonts w:eastAsia="Calibri"/>
          <w:sz w:val="28"/>
          <w:szCs w:val="28"/>
          <w:lang w:eastAsia="en-US"/>
        </w:rPr>
        <w:t>Устав</w:t>
      </w:r>
      <w:r>
        <w:rPr>
          <w:rFonts w:eastAsia="Calibri"/>
          <w:sz w:val="28"/>
          <w:szCs w:val="28"/>
          <w:lang w:eastAsia="en-US"/>
        </w:rPr>
        <w:t>ом</w:t>
      </w:r>
      <w:proofErr w:type="gramEnd"/>
      <w:r w:rsidR="00D27837">
        <w:rPr>
          <w:rFonts w:eastAsia="Calibri"/>
          <w:sz w:val="28"/>
          <w:szCs w:val="28"/>
          <w:lang w:eastAsia="en-US"/>
        </w:rPr>
        <w:t xml:space="preserve"> Атагайского</w:t>
      </w:r>
      <w:r w:rsidRPr="006463D1">
        <w:rPr>
          <w:rFonts w:eastAsia="Calibri"/>
          <w:sz w:val="28"/>
          <w:szCs w:val="28"/>
          <w:lang w:eastAsia="en-US"/>
        </w:rPr>
        <w:t xml:space="preserve"> муниципального образования</w:t>
      </w:r>
      <w:r w:rsidR="00D27837">
        <w:rPr>
          <w:rFonts w:eastAsia="Calibri"/>
          <w:bCs/>
          <w:sz w:val="28"/>
          <w:szCs w:val="28"/>
          <w:lang w:eastAsia="en-US"/>
        </w:rPr>
        <w:t>, Дума Атагайского</w:t>
      </w:r>
      <w:r w:rsidRPr="006463D1">
        <w:rPr>
          <w:rFonts w:eastAsia="Calibri"/>
          <w:bCs/>
          <w:sz w:val="28"/>
          <w:szCs w:val="28"/>
          <w:lang w:eastAsia="en-US"/>
        </w:rPr>
        <w:t xml:space="preserve"> муниципального образования</w:t>
      </w:r>
    </w:p>
    <w:p w:rsidR="00C167AE" w:rsidRPr="006463D1" w:rsidRDefault="00C167AE" w:rsidP="00C167AE">
      <w:pPr>
        <w:widowControl w:val="0"/>
        <w:autoSpaceDE w:val="0"/>
        <w:autoSpaceDN w:val="0"/>
        <w:adjustRightInd w:val="0"/>
        <w:ind w:firstLine="851"/>
        <w:jc w:val="both"/>
      </w:pPr>
    </w:p>
    <w:p w:rsidR="00C167AE" w:rsidRDefault="00C167AE" w:rsidP="00C167AE">
      <w:pPr>
        <w:widowControl w:val="0"/>
        <w:autoSpaceDE w:val="0"/>
        <w:autoSpaceDN w:val="0"/>
        <w:adjustRightInd w:val="0"/>
        <w:ind w:firstLine="851"/>
        <w:jc w:val="center"/>
        <w:rPr>
          <w:b/>
          <w:sz w:val="28"/>
          <w:szCs w:val="28"/>
        </w:rPr>
      </w:pPr>
      <w:r w:rsidRPr="006463D1">
        <w:rPr>
          <w:b/>
          <w:sz w:val="28"/>
          <w:szCs w:val="28"/>
        </w:rPr>
        <w:t>Р Е Ш И Л А:</w:t>
      </w:r>
    </w:p>
    <w:p w:rsidR="00C167AE" w:rsidRPr="006463D1" w:rsidRDefault="00C167AE" w:rsidP="00C167AE">
      <w:pPr>
        <w:widowControl w:val="0"/>
        <w:autoSpaceDE w:val="0"/>
        <w:autoSpaceDN w:val="0"/>
        <w:adjustRightInd w:val="0"/>
        <w:ind w:firstLine="851"/>
        <w:jc w:val="center"/>
        <w:rPr>
          <w:b/>
          <w:sz w:val="28"/>
          <w:szCs w:val="28"/>
        </w:rPr>
      </w:pP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Утвердить Порядок установления и оценки применения обязательных требований, устанавливаемых нормативн</w:t>
      </w:r>
      <w:r w:rsidR="00D27837">
        <w:rPr>
          <w:rFonts w:ascii="Times New Roman CYR" w:hAnsi="Times New Roman CYR" w:cs="Times New Roman CYR"/>
          <w:sz w:val="28"/>
          <w:szCs w:val="28"/>
        </w:rPr>
        <w:t>ыми правовыми актами Атагайского</w:t>
      </w:r>
      <w:r>
        <w:rPr>
          <w:rFonts w:ascii="Times New Roman CYR" w:hAnsi="Times New Roman CYR" w:cs="Times New Roman CYR"/>
          <w:sz w:val="28"/>
          <w:szCs w:val="28"/>
        </w:rPr>
        <w:t xml:space="preserve"> муниципального образования (прилагается).</w:t>
      </w:r>
    </w:p>
    <w:p w:rsidR="00417F27" w:rsidRPr="006463D1" w:rsidRDefault="00417F27" w:rsidP="00C167AE">
      <w:pPr>
        <w:tabs>
          <w:tab w:val="left" w:pos="993"/>
        </w:tabs>
        <w:ind w:firstLine="709"/>
        <w:jc w:val="both"/>
        <w:rPr>
          <w:rFonts w:eastAsia="Calibri"/>
          <w:sz w:val="28"/>
          <w:szCs w:val="28"/>
          <w:lang w:eastAsia="en-US"/>
        </w:rPr>
      </w:pPr>
      <w:r w:rsidRPr="006463D1">
        <w:rPr>
          <w:rFonts w:eastAsia="Calibri"/>
          <w:sz w:val="28"/>
          <w:szCs w:val="28"/>
          <w:lang w:eastAsia="en-US"/>
        </w:rPr>
        <w:t xml:space="preserve">2. Настоящее решение вступает в силу </w:t>
      </w:r>
      <w:r w:rsidR="00C167AE">
        <w:rPr>
          <w:rFonts w:eastAsia="Calibri"/>
          <w:sz w:val="28"/>
          <w:szCs w:val="28"/>
          <w:lang w:eastAsia="en-US"/>
        </w:rPr>
        <w:t>с момента официального опубликования.</w:t>
      </w:r>
    </w:p>
    <w:p w:rsidR="001D43FE" w:rsidRPr="00533EE3" w:rsidRDefault="003A768C" w:rsidP="00C167AE">
      <w:pPr>
        <w:tabs>
          <w:tab w:val="left" w:pos="993"/>
        </w:tabs>
        <w:ind w:firstLine="709"/>
        <w:jc w:val="both"/>
        <w:rPr>
          <w:rFonts w:eastAsia="Calibri"/>
          <w:color w:val="FF0000"/>
          <w:sz w:val="28"/>
          <w:szCs w:val="28"/>
          <w:lang w:eastAsia="en-US"/>
        </w:rPr>
      </w:pPr>
      <w:r w:rsidRPr="006463D1">
        <w:rPr>
          <w:rFonts w:eastAsia="Calibri"/>
          <w:sz w:val="28"/>
          <w:szCs w:val="28"/>
          <w:lang w:eastAsia="en-US"/>
        </w:rPr>
        <w:t>3</w:t>
      </w:r>
      <w:r w:rsidR="001D43FE" w:rsidRPr="006463D1">
        <w:rPr>
          <w:rFonts w:eastAsia="Calibri"/>
          <w:sz w:val="28"/>
          <w:szCs w:val="28"/>
          <w:lang w:eastAsia="en-US"/>
        </w:rPr>
        <w:t xml:space="preserve">. Настоящее решение подлежит официальному опубликованию в </w:t>
      </w:r>
      <w:r w:rsidR="00D27837">
        <w:rPr>
          <w:rFonts w:eastAsia="Calibri"/>
          <w:sz w:val="28"/>
          <w:szCs w:val="28"/>
          <w:lang w:eastAsia="en-US"/>
        </w:rPr>
        <w:t xml:space="preserve">«Вестнике Атагайского городского поселения» </w:t>
      </w:r>
      <w:r w:rsidR="001D43FE" w:rsidRPr="006463D1">
        <w:rPr>
          <w:rFonts w:eastAsia="Calibri"/>
          <w:sz w:val="28"/>
          <w:szCs w:val="28"/>
          <w:lang w:eastAsia="en-US"/>
        </w:rPr>
        <w:t xml:space="preserve">и </w:t>
      </w:r>
      <w:r w:rsidR="00D27837">
        <w:rPr>
          <w:rFonts w:eastAsia="Calibri"/>
          <w:sz w:val="28"/>
          <w:szCs w:val="28"/>
          <w:lang w:eastAsia="en-US"/>
        </w:rPr>
        <w:t>размещению на официальном сайте администрации Атагайского</w:t>
      </w:r>
      <w:r w:rsidR="001D43FE" w:rsidRPr="006463D1">
        <w:rPr>
          <w:rFonts w:eastAsia="Calibri"/>
          <w:sz w:val="28"/>
          <w:szCs w:val="28"/>
          <w:lang w:eastAsia="en-US"/>
        </w:rPr>
        <w:t xml:space="preserve"> муниципального образования</w:t>
      </w:r>
      <w:r w:rsidR="00D27837">
        <w:rPr>
          <w:rFonts w:eastAsia="Calibri"/>
          <w:sz w:val="28"/>
          <w:szCs w:val="28"/>
          <w:lang w:eastAsia="en-US"/>
        </w:rPr>
        <w:t>.</w:t>
      </w:r>
    </w:p>
    <w:p w:rsidR="001D43FE" w:rsidRDefault="001D43FE" w:rsidP="001D43FE">
      <w:pPr>
        <w:widowControl w:val="0"/>
        <w:tabs>
          <w:tab w:val="left" w:pos="993"/>
        </w:tabs>
        <w:autoSpaceDE w:val="0"/>
        <w:autoSpaceDN w:val="0"/>
        <w:adjustRightInd w:val="0"/>
        <w:jc w:val="both"/>
      </w:pPr>
    </w:p>
    <w:p w:rsidR="00D27837" w:rsidRPr="006463D1" w:rsidRDefault="00D27837" w:rsidP="001D43FE">
      <w:pPr>
        <w:widowControl w:val="0"/>
        <w:tabs>
          <w:tab w:val="left" w:pos="993"/>
        </w:tabs>
        <w:autoSpaceDE w:val="0"/>
        <w:autoSpaceDN w:val="0"/>
        <w:adjustRightInd w:val="0"/>
        <w:jc w:val="both"/>
      </w:pPr>
    </w:p>
    <w:p w:rsidR="008A7F43" w:rsidRPr="001D43FE" w:rsidRDefault="00D27837" w:rsidP="008A7F43">
      <w:pPr>
        <w:widowControl w:val="0"/>
        <w:tabs>
          <w:tab w:val="left" w:pos="993"/>
        </w:tabs>
        <w:autoSpaceDE w:val="0"/>
        <w:autoSpaceDN w:val="0"/>
        <w:adjustRightInd w:val="0"/>
        <w:jc w:val="both"/>
        <w:rPr>
          <w:sz w:val="28"/>
          <w:szCs w:val="28"/>
        </w:rPr>
      </w:pPr>
      <w:r>
        <w:rPr>
          <w:sz w:val="28"/>
          <w:szCs w:val="28"/>
        </w:rPr>
        <w:t>Глава Атагайского</w:t>
      </w:r>
      <w:r w:rsidR="008A7F43" w:rsidRPr="001D43FE">
        <w:rPr>
          <w:sz w:val="28"/>
          <w:szCs w:val="28"/>
        </w:rPr>
        <w:t xml:space="preserve"> </w:t>
      </w:r>
    </w:p>
    <w:p w:rsidR="008A7F43" w:rsidRDefault="008A7F43" w:rsidP="00533EE3">
      <w:pPr>
        <w:widowControl w:val="0"/>
        <w:tabs>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639"/>
        </w:tabs>
        <w:autoSpaceDE w:val="0"/>
        <w:autoSpaceDN w:val="0"/>
        <w:adjustRightInd w:val="0"/>
        <w:rPr>
          <w:sz w:val="28"/>
          <w:szCs w:val="28"/>
        </w:rPr>
      </w:pPr>
      <w:r w:rsidRPr="001D43FE">
        <w:rPr>
          <w:sz w:val="28"/>
          <w:szCs w:val="28"/>
        </w:rPr>
        <w:t xml:space="preserve">муниципального образования          </w:t>
      </w:r>
      <w:r>
        <w:rPr>
          <w:sz w:val="28"/>
          <w:szCs w:val="28"/>
        </w:rPr>
        <w:t xml:space="preserve">   </w:t>
      </w:r>
      <w:r w:rsidRPr="001D43FE">
        <w:rPr>
          <w:sz w:val="28"/>
          <w:szCs w:val="28"/>
        </w:rPr>
        <w:t xml:space="preserve">       </w:t>
      </w:r>
      <w:r>
        <w:rPr>
          <w:sz w:val="28"/>
          <w:szCs w:val="28"/>
        </w:rPr>
        <w:tab/>
      </w:r>
      <w:r>
        <w:rPr>
          <w:sz w:val="28"/>
          <w:szCs w:val="28"/>
        </w:rPr>
        <w:tab/>
        <w:t xml:space="preserve">                    </w:t>
      </w:r>
      <w:r>
        <w:rPr>
          <w:sz w:val="28"/>
          <w:szCs w:val="28"/>
        </w:rPr>
        <w:tab/>
        <w:t xml:space="preserve">           </w:t>
      </w:r>
    </w:p>
    <w:p w:rsidR="00C167AE" w:rsidRDefault="00C167AE" w:rsidP="008A7F43">
      <w:pPr>
        <w:ind w:firstLine="5529"/>
      </w:pPr>
    </w:p>
    <w:p w:rsidR="00C167AE" w:rsidRDefault="00C167AE" w:rsidP="008A7F43">
      <w:pPr>
        <w:ind w:firstLine="5529"/>
      </w:pPr>
    </w:p>
    <w:p w:rsidR="00C167AE" w:rsidRPr="001D43FE" w:rsidRDefault="00C167AE" w:rsidP="00C167AE">
      <w:pPr>
        <w:widowControl w:val="0"/>
        <w:tabs>
          <w:tab w:val="left" w:pos="993"/>
        </w:tabs>
        <w:autoSpaceDE w:val="0"/>
        <w:autoSpaceDN w:val="0"/>
        <w:adjustRightInd w:val="0"/>
        <w:jc w:val="both"/>
        <w:rPr>
          <w:sz w:val="28"/>
          <w:szCs w:val="28"/>
        </w:rPr>
      </w:pPr>
      <w:r w:rsidRPr="00C167AE">
        <w:rPr>
          <w:sz w:val="28"/>
          <w:szCs w:val="28"/>
        </w:rPr>
        <w:t>Председатель Думы</w:t>
      </w:r>
      <w:r w:rsidR="002F1DFB">
        <w:t xml:space="preserve"> Атагайского</w:t>
      </w:r>
      <w:r w:rsidRPr="001D43FE">
        <w:rPr>
          <w:sz w:val="28"/>
          <w:szCs w:val="28"/>
        </w:rPr>
        <w:t xml:space="preserve"> </w:t>
      </w:r>
    </w:p>
    <w:p w:rsidR="000749C3" w:rsidRPr="006463D1" w:rsidRDefault="00C167AE" w:rsidP="00C167AE">
      <w:r w:rsidRPr="001D43FE">
        <w:rPr>
          <w:sz w:val="28"/>
          <w:szCs w:val="28"/>
        </w:rPr>
        <w:t xml:space="preserve">муниципального образования          </w:t>
      </w:r>
      <w:r>
        <w:rPr>
          <w:sz w:val="28"/>
          <w:szCs w:val="28"/>
        </w:rPr>
        <w:t xml:space="preserve">   </w:t>
      </w:r>
      <w:r w:rsidRPr="001D43FE">
        <w:rPr>
          <w:sz w:val="28"/>
          <w:szCs w:val="28"/>
        </w:rPr>
        <w:t xml:space="preserve">       </w:t>
      </w:r>
      <w:r w:rsidR="008A7F43">
        <w:br w:type="page"/>
      </w:r>
      <w:r>
        <w:lastRenderedPageBreak/>
        <w:t xml:space="preserve">                                                                                            </w:t>
      </w:r>
      <w:r w:rsidR="00BE0D12" w:rsidRPr="00BE0D12">
        <w:rPr>
          <w:sz w:val="28"/>
        </w:rPr>
        <w:t>УТВЕРЖДЕНО</w:t>
      </w:r>
    </w:p>
    <w:p w:rsidR="007B4A3A" w:rsidRPr="006463D1" w:rsidRDefault="00BE0D12" w:rsidP="00BE0D12">
      <w:pPr>
        <w:pStyle w:val="ConsPlusNonformat"/>
        <w:ind w:left="5529"/>
        <w:rPr>
          <w:rFonts w:ascii="Times New Roman" w:hAnsi="Times New Roman" w:cs="Times New Roman"/>
          <w:sz w:val="24"/>
          <w:szCs w:val="24"/>
        </w:rPr>
      </w:pPr>
      <w:r>
        <w:rPr>
          <w:rFonts w:ascii="Times New Roman" w:hAnsi="Times New Roman" w:cs="Times New Roman"/>
          <w:sz w:val="24"/>
          <w:szCs w:val="24"/>
        </w:rPr>
        <w:t>решением</w:t>
      </w:r>
      <w:r w:rsidR="007B4A3A" w:rsidRPr="006463D1">
        <w:rPr>
          <w:rFonts w:ascii="Times New Roman" w:hAnsi="Times New Roman" w:cs="Times New Roman"/>
          <w:sz w:val="24"/>
          <w:szCs w:val="24"/>
        </w:rPr>
        <w:t xml:space="preserve"> Думы</w:t>
      </w:r>
      <w:r w:rsidR="002F1DFB">
        <w:rPr>
          <w:rFonts w:ascii="Times New Roman" w:hAnsi="Times New Roman" w:cs="Times New Roman"/>
          <w:sz w:val="24"/>
          <w:szCs w:val="24"/>
        </w:rPr>
        <w:t xml:space="preserve"> Атагайского</w:t>
      </w:r>
      <w:r w:rsidR="000749C3" w:rsidRPr="006463D1">
        <w:rPr>
          <w:rFonts w:ascii="Times New Roman" w:hAnsi="Times New Roman" w:cs="Times New Roman"/>
          <w:sz w:val="24"/>
          <w:szCs w:val="24"/>
        </w:rPr>
        <w:t xml:space="preserve"> </w:t>
      </w:r>
    </w:p>
    <w:p w:rsidR="000749C3" w:rsidRPr="006463D1" w:rsidRDefault="000749C3" w:rsidP="00BE0D12">
      <w:pPr>
        <w:pStyle w:val="ConsPlusNonformat"/>
        <w:ind w:left="5529"/>
        <w:rPr>
          <w:rFonts w:ascii="Times New Roman" w:hAnsi="Times New Roman" w:cs="Times New Roman"/>
          <w:sz w:val="24"/>
          <w:szCs w:val="24"/>
        </w:rPr>
      </w:pPr>
      <w:r w:rsidRPr="006463D1">
        <w:rPr>
          <w:rFonts w:ascii="Times New Roman" w:hAnsi="Times New Roman" w:cs="Times New Roman"/>
          <w:sz w:val="24"/>
          <w:szCs w:val="24"/>
        </w:rPr>
        <w:t>муниципального образования</w:t>
      </w:r>
    </w:p>
    <w:p w:rsidR="00B72F70" w:rsidRPr="00533EE3" w:rsidRDefault="000C1CE3" w:rsidP="00BE0D12">
      <w:pPr>
        <w:widowControl w:val="0"/>
        <w:autoSpaceDE w:val="0"/>
        <w:autoSpaceDN w:val="0"/>
        <w:adjustRightInd w:val="0"/>
        <w:ind w:left="5529"/>
        <w:rPr>
          <w:color w:val="FF0000"/>
        </w:rPr>
      </w:pPr>
      <w:r w:rsidRPr="006463D1">
        <w:t xml:space="preserve">от </w:t>
      </w:r>
      <w:r w:rsidR="006835DE" w:rsidRPr="00143584">
        <w:t>31</w:t>
      </w:r>
      <w:r w:rsidR="000B1F05" w:rsidRPr="00143584">
        <w:t>.</w:t>
      </w:r>
      <w:r w:rsidR="006835DE" w:rsidRPr="00143584">
        <w:t>03</w:t>
      </w:r>
      <w:r w:rsidR="000B1F05" w:rsidRPr="00143584">
        <w:t>.2</w:t>
      </w:r>
      <w:r w:rsidRPr="00143584">
        <w:t>0</w:t>
      </w:r>
      <w:r w:rsidR="003D248E" w:rsidRPr="00143584">
        <w:t>2</w:t>
      </w:r>
      <w:r w:rsidR="00C167AE" w:rsidRPr="00143584">
        <w:t>2</w:t>
      </w:r>
      <w:r w:rsidR="000D616F" w:rsidRPr="00143584">
        <w:t>г. №</w:t>
      </w:r>
      <w:r w:rsidR="000B1F05" w:rsidRPr="00143584">
        <w:t xml:space="preserve"> </w:t>
      </w:r>
      <w:r w:rsidR="006835DE" w:rsidRPr="00143584">
        <w:t>240</w:t>
      </w:r>
      <w:r w:rsidR="00417F27" w:rsidRPr="00143584">
        <w:t xml:space="preserve"> </w:t>
      </w:r>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AA4ABC" w:rsidRPr="006463D1" w:rsidRDefault="00AA4ABC" w:rsidP="00AA4ABC">
      <w:pPr>
        <w:ind w:firstLine="567"/>
        <w:jc w:val="right"/>
        <w:rPr>
          <w:sz w:val="17"/>
          <w:szCs w:val="17"/>
        </w:rPr>
      </w:pP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Порядок</w:t>
      </w: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установления и оценки применения обязательных</w:t>
      </w: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требований, устанавливаемых нормативными правовыми</w:t>
      </w:r>
    </w:p>
    <w:p w:rsidR="00C167AE" w:rsidRDefault="002F1DFB"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актами Атагайского</w:t>
      </w:r>
      <w:r w:rsidR="00C167AE">
        <w:rPr>
          <w:rFonts w:ascii="Times New Roman CYR" w:hAnsi="Times New Roman CYR" w:cs="Times New Roman CYR"/>
          <w:b/>
          <w:bCs/>
          <w:sz w:val="28"/>
          <w:szCs w:val="28"/>
        </w:rPr>
        <w:t xml:space="preserve"> муниципального образования  </w:t>
      </w:r>
    </w:p>
    <w:p w:rsidR="00C167AE" w:rsidRPr="00C167AE" w:rsidRDefault="00C167AE" w:rsidP="00C167AE">
      <w:pPr>
        <w:autoSpaceDE w:val="0"/>
        <w:autoSpaceDN w:val="0"/>
        <w:adjustRightInd w:val="0"/>
        <w:ind w:firstLine="709"/>
        <w:jc w:val="center"/>
        <w:rPr>
          <w:b/>
          <w:bCs/>
          <w:sz w:val="28"/>
          <w:szCs w:val="28"/>
        </w:rPr>
      </w:pP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1. Общие положения</w:t>
      </w: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Настоящий Порядок определяет правила установления и оценки применения содержащихся в нормат</w:t>
      </w:r>
      <w:r w:rsidR="002F1DFB">
        <w:rPr>
          <w:rFonts w:ascii="Times New Roman CYR" w:hAnsi="Times New Roman CYR" w:cs="Times New Roman CYR"/>
          <w:sz w:val="28"/>
          <w:szCs w:val="28"/>
        </w:rPr>
        <w:t>ивных правовых актах Атагайского</w:t>
      </w:r>
      <w:r>
        <w:rPr>
          <w:rFonts w:ascii="Times New Roman CYR" w:hAnsi="Times New Roman CYR" w:cs="Times New Roman CYR"/>
          <w:sz w:val="28"/>
          <w:szCs w:val="28"/>
        </w:rPr>
        <w:t xml:space="preserve"> муниципального образования   обязательных требований, которые связаны с осуществлением предпринимательской и иной экономической деятельности и </w:t>
      </w:r>
      <w:bookmarkStart w:id="0" w:name="_GoBack"/>
      <w:bookmarkEnd w:id="0"/>
      <w:r>
        <w:rPr>
          <w:rFonts w:ascii="Times New Roman CYR" w:hAnsi="Times New Roman CYR" w:cs="Times New Roman CYR"/>
          <w:sz w:val="28"/>
          <w:szCs w:val="28"/>
        </w:rPr>
        <w:t>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 xml:space="preserve">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w:t>
      </w:r>
      <w:r w:rsidRPr="00C167AE">
        <w:rPr>
          <w:sz w:val="28"/>
          <w:szCs w:val="28"/>
        </w:rPr>
        <w:t>«</w:t>
      </w:r>
      <w:r>
        <w:rPr>
          <w:rFonts w:ascii="Times New Roman CYR" w:hAnsi="Times New Roman CYR" w:cs="Times New Roman CYR"/>
          <w:sz w:val="28"/>
          <w:szCs w:val="28"/>
        </w:rPr>
        <w:t>Об</w:t>
      </w:r>
      <w:r>
        <w:rPr>
          <w:sz w:val="28"/>
          <w:szCs w:val="28"/>
          <w:lang w:val="de-LI"/>
        </w:rPr>
        <w:t> </w:t>
      </w:r>
      <w:r>
        <w:rPr>
          <w:rFonts w:ascii="Times New Roman CYR" w:hAnsi="Times New Roman CYR" w:cs="Times New Roman CYR"/>
          <w:sz w:val="28"/>
          <w:szCs w:val="28"/>
        </w:rPr>
        <w:t>обязательных требованиях в Российской Федерации</w:t>
      </w:r>
      <w:r w:rsidRPr="00C167AE">
        <w:rPr>
          <w:sz w:val="28"/>
          <w:szCs w:val="28"/>
        </w:rPr>
        <w:t>» (</w:t>
      </w:r>
      <w:r>
        <w:rPr>
          <w:rFonts w:ascii="Times New Roman CYR" w:hAnsi="Times New Roman CYR" w:cs="Times New Roman CYR"/>
          <w:sz w:val="28"/>
          <w:szCs w:val="28"/>
        </w:rPr>
        <w:t>далее – Федеральный закон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3.</w:t>
      </w:r>
      <w:r w:rsidRPr="00C167AE">
        <w:rPr>
          <w:sz w:val="28"/>
          <w:szCs w:val="28"/>
          <w:highlight w:val="white"/>
        </w:rPr>
        <w:t xml:space="preserve"> </w:t>
      </w:r>
      <w:r>
        <w:rPr>
          <w:rFonts w:ascii="Times New Roman CYR" w:hAnsi="Times New Roman CYR" w:cs="Times New Roman CYR"/>
          <w:sz w:val="28"/>
          <w:szCs w:val="28"/>
          <w:highlight w:val="white"/>
        </w:rPr>
        <w:t>Обязательные требования устанавливаютс</w:t>
      </w:r>
      <w:r w:rsidR="002F1DFB">
        <w:rPr>
          <w:rFonts w:ascii="Times New Roman CYR" w:hAnsi="Times New Roman CYR" w:cs="Times New Roman CYR"/>
          <w:sz w:val="28"/>
          <w:szCs w:val="28"/>
          <w:highlight w:val="white"/>
        </w:rPr>
        <w:t>я нормативными правовыми актами Атагайского</w:t>
      </w:r>
      <w:r>
        <w:rPr>
          <w:rFonts w:ascii="Times New Roman CYR" w:hAnsi="Times New Roman CYR" w:cs="Times New Roman CYR"/>
          <w:sz w:val="28"/>
          <w:szCs w:val="28"/>
        </w:rPr>
        <w:t xml:space="preserve"> муниципального </w:t>
      </w:r>
      <w:proofErr w:type="gramStart"/>
      <w:r>
        <w:rPr>
          <w:rFonts w:ascii="Times New Roman CYR" w:hAnsi="Times New Roman CYR" w:cs="Times New Roman CYR"/>
          <w:sz w:val="28"/>
          <w:szCs w:val="28"/>
        </w:rPr>
        <w:t>образования  (</w:t>
      </w:r>
      <w:proofErr w:type="gramEnd"/>
      <w:r>
        <w:rPr>
          <w:rFonts w:ascii="Times New Roman CYR" w:hAnsi="Times New Roman CYR" w:cs="Times New Roman CYR"/>
          <w:sz w:val="28"/>
          <w:szCs w:val="28"/>
        </w:rPr>
        <w:t>далее соответственно – муниципальное образование, муниципальные акты) в соответствии с положениями Федерального закона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highlight w:val="white"/>
        </w:rPr>
        <w:t xml:space="preserve">4. </w:t>
      </w:r>
      <w:r>
        <w:rPr>
          <w:rFonts w:ascii="Times New Roman CYR" w:hAnsi="Times New Roman CYR" w:cs="Times New Roman CYR"/>
          <w:sz w:val="28"/>
          <w:szCs w:val="28"/>
          <w:highlight w:val="white"/>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 если иное не предусмотрено федеральными законами.</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 результатам оценки применения обязательных требований органом местного самоуправления муниципального образования, принявшим муниципальный акт, может быть принято решение о продлении срока действия муниципального акта, содержащего обязательные требования, не более чем на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Положения абзацев первого и второго настоящего пункта не применяются в отношении муниципальных актов, направленных на реализацию проектов </w:t>
      </w:r>
      <w:proofErr w:type="spellStart"/>
      <w:r>
        <w:rPr>
          <w:rFonts w:ascii="Times New Roman CYR" w:hAnsi="Times New Roman CYR" w:cs="Times New Roman CYR"/>
          <w:sz w:val="28"/>
          <w:szCs w:val="28"/>
          <w:highlight w:val="white"/>
        </w:rPr>
        <w:t>муниципально</w:t>
      </w:r>
      <w:proofErr w:type="spellEnd"/>
      <w:r>
        <w:rPr>
          <w:rFonts w:ascii="Times New Roman CYR" w:hAnsi="Times New Roman CYR" w:cs="Times New Roman CYR"/>
          <w:sz w:val="28"/>
          <w:szCs w:val="28"/>
          <w:highlight w:val="white"/>
        </w:rPr>
        <w:t xml:space="preserve">-частного партнерства, в том числе достижение целей и задач таких проектов, которые осуществляются на основе соглашений о </w:t>
      </w:r>
      <w:proofErr w:type="spellStart"/>
      <w:r>
        <w:rPr>
          <w:rFonts w:ascii="Times New Roman CYR" w:hAnsi="Times New Roman CYR" w:cs="Times New Roman CYR"/>
          <w:sz w:val="28"/>
          <w:szCs w:val="28"/>
          <w:highlight w:val="white"/>
        </w:rPr>
        <w:t>муниципально</w:t>
      </w:r>
      <w:proofErr w:type="spellEnd"/>
      <w:r>
        <w:rPr>
          <w:rFonts w:ascii="Times New Roman CYR" w:hAnsi="Times New Roman CYR" w:cs="Times New Roman CYR"/>
          <w:sz w:val="28"/>
          <w:szCs w:val="28"/>
          <w:highlight w:val="white"/>
        </w:rPr>
        <w:t xml:space="preserve">-частном партнерстве, предусмотренных Федеральным законом от 13 июля 2015 года № 224-ФЗ </w:t>
      </w:r>
      <w:r w:rsidRPr="00C167AE">
        <w:rPr>
          <w:sz w:val="28"/>
          <w:szCs w:val="28"/>
          <w:highlight w:val="white"/>
        </w:rPr>
        <w:t>«</w:t>
      </w:r>
      <w:r>
        <w:rPr>
          <w:rFonts w:ascii="Times New Roman CYR" w:hAnsi="Times New Roman CYR" w:cs="Times New Roman CYR"/>
          <w:sz w:val="28"/>
          <w:szCs w:val="28"/>
          <w:highlight w:val="white"/>
        </w:rPr>
        <w:t xml:space="preserve">О государственно-частном партнерстве, </w:t>
      </w:r>
      <w:proofErr w:type="spellStart"/>
      <w:r>
        <w:rPr>
          <w:rFonts w:ascii="Times New Roman CYR" w:hAnsi="Times New Roman CYR" w:cs="Times New Roman CYR"/>
          <w:sz w:val="28"/>
          <w:szCs w:val="28"/>
          <w:highlight w:val="white"/>
        </w:rPr>
        <w:t>муниципально</w:t>
      </w:r>
      <w:proofErr w:type="spellEnd"/>
      <w:r>
        <w:rPr>
          <w:rFonts w:ascii="Times New Roman CYR" w:hAnsi="Times New Roman CYR" w:cs="Times New Roman CYR"/>
          <w:sz w:val="28"/>
          <w:szCs w:val="28"/>
          <w:highlight w:val="white"/>
        </w:rPr>
        <w:t>-частном партнерстве в Российской Федерации и внесении изменений в отдельные законодательные акты Российской Федерации</w:t>
      </w:r>
      <w:r w:rsidRPr="00C167AE">
        <w:rPr>
          <w:sz w:val="28"/>
          <w:szCs w:val="28"/>
          <w:highlight w:val="white"/>
        </w:rPr>
        <w:t xml:space="preserve">», </w:t>
      </w:r>
      <w:r>
        <w:rPr>
          <w:rFonts w:ascii="Times New Roman CYR" w:hAnsi="Times New Roman CYR" w:cs="Times New Roman CYR"/>
          <w:sz w:val="28"/>
          <w:szCs w:val="28"/>
          <w:highlight w:val="white"/>
        </w:rPr>
        <w:t>публичным партнером по которым выступает муниципальное образование.</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lastRenderedPageBreak/>
        <w:t xml:space="preserve">5. </w:t>
      </w:r>
      <w:r>
        <w:rPr>
          <w:rFonts w:ascii="Times New Roman CYR" w:hAnsi="Times New Roman CYR" w:cs="Times New Roman CYR"/>
          <w:sz w:val="28"/>
          <w:szCs w:val="28"/>
          <w:highlight w:val="white"/>
        </w:rPr>
        <w:t>Проекты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муниципального образования в порядке, установленном муниципальными актами в случае, если проведение такой оценки установлено федеральными законами и законами Иркутской области, за исключением:</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1) </w:t>
      </w:r>
      <w:r>
        <w:rPr>
          <w:rFonts w:ascii="Times New Roman CYR" w:hAnsi="Times New Roman CYR" w:cs="Times New Roman CYR"/>
          <w:sz w:val="28"/>
          <w:szCs w:val="28"/>
          <w:highlight w:val="white"/>
        </w:rPr>
        <w:t>проектов муни</w:t>
      </w:r>
      <w:r w:rsidR="002F1DFB">
        <w:rPr>
          <w:rFonts w:ascii="Times New Roman CYR" w:hAnsi="Times New Roman CYR" w:cs="Times New Roman CYR"/>
          <w:sz w:val="28"/>
          <w:szCs w:val="28"/>
          <w:highlight w:val="white"/>
        </w:rPr>
        <w:t>ципальных актов Думы Атагайского</w:t>
      </w:r>
      <w:r>
        <w:rPr>
          <w:rFonts w:ascii="Times New Roman CYR" w:hAnsi="Times New Roman CYR" w:cs="Times New Roman CYR"/>
          <w:sz w:val="28"/>
          <w:szCs w:val="28"/>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2) </w:t>
      </w:r>
      <w:r>
        <w:rPr>
          <w:rFonts w:ascii="Times New Roman CYR" w:hAnsi="Times New Roman CYR" w:cs="Times New Roman CYR"/>
          <w:sz w:val="28"/>
          <w:szCs w:val="28"/>
          <w:highlight w:val="white"/>
        </w:rPr>
        <w:t>проектов муни</w:t>
      </w:r>
      <w:r w:rsidR="002F1DFB">
        <w:rPr>
          <w:rFonts w:ascii="Times New Roman CYR" w:hAnsi="Times New Roman CYR" w:cs="Times New Roman CYR"/>
          <w:sz w:val="28"/>
          <w:szCs w:val="28"/>
          <w:highlight w:val="white"/>
        </w:rPr>
        <w:t>ципальных актов Думы Атагайского</w:t>
      </w:r>
      <w:r>
        <w:rPr>
          <w:rFonts w:ascii="Times New Roman CYR" w:hAnsi="Times New Roman CYR" w:cs="Times New Roman CYR"/>
          <w:sz w:val="28"/>
          <w:szCs w:val="28"/>
          <w:highlight w:val="white"/>
        </w:rPr>
        <w:t xml:space="preserve"> муниципального образования</w:t>
      </w:r>
      <w:r>
        <w:rPr>
          <w:rFonts w:ascii="Times New Roman CYR" w:hAnsi="Times New Roman CYR" w:cs="Times New Roman CYR"/>
          <w:i/>
          <w:iCs/>
          <w:sz w:val="28"/>
          <w:szCs w:val="28"/>
          <w:highlight w:val="white"/>
        </w:rPr>
        <w:t>,</w:t>
      </w:r>
      <w:r>
        <w:rPr>
          <w:rFonts w:ascii="Times New Roman CYR" w:hAnsi="Times New Roman CYR" w:cs="Times New Roman CYR"/>
          <w:sz w:val="28"/>
          <w:szCs w:val="28"/>
          <w:highlight w:val="white"/>
        </w:rPr>
        <w:t xml:space="preserve"> регулирующих бюджетные правоотношения;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3) </w:t>
      </w:r>
      <w:r>
        <w:rPr>
          <w:rFonts w:ascii="Times New Roman CYR" w:hAnsi="Times New Roman CYR" w:cs="Times New Roman CYR"/>
          <w:sz w:val="28"/>
          <w:szCs w:val="28"/>
          <w:highlight w:val="white"/>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6. </w:t>
      </w:r>
      <w:r>
        <w:rPr>
          <w:rFonts w:ascii="Times New Roman CYR" w:hAnsi="Times New Roman CYR" w:cs="Times New Roman CYR"/>
          <w:sz w:val="28"/>
          <w:szCs w:val="28"/>
          <w:highlight w:val="white"/>
        </w:rPr>
        <w:t>В случае, если федеральными законами и законами Иркутской области не установлено проведение оценки регулирующего воздействия проектов муниципальных актов,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 по решению органа местного самоуправления муниципального образования в порядке, установленном муниципальными актами в соответствии с законами Иркутской области, за исключением:</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1) </w:t>
      </w:r>
      <w:r>
        <w:rPr>
          <w:rFonts w:ascii="Times New Roman CYR" w:hAnsi="Times New Roman CYR" w:cs="Times New Roman CYR"/>
          <w:sz w:val="28"/>
          <w:szCs w:val="28"/>
          <w:highlight w:val="white"/>
        </w:rPr>
        <w:t>проектов муни</w:t>
      </w:r>
      <w:r w:rsidR="002F1DFB">
        <w:rPr>
          <w:rFonts w:ascii="Times New Roman CYR" w:hAnsi="Times New Roman CYR" w:cs="Times New Roman CYR"/>
          <w:sz w:val="28"/>
          <w:szCs w:val="28"/>
          <w:highlight w:val="white"/>
        </w:rPr>
        <w:t>ципальных актов Думы Атагайского</w:t>
      </w:r>
      <w:r>
        <w:rPr>
          <w:rFonts w:ascii="Times New Roman CYR" w:hAnsi="Times New Roman CYR" w:cs="Times New Roman CYR"/>
          <w:sz w:val="28"/>
          <w:szCs w:val="28"/>
          <w:highlight w:val="white"/>
        </w:rPr>
        <w:t xml:space="preserve"> муниципального образования, устанавливающих, изменяющих, приостанавливающих, отменяющих местные налоги и сборы;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2) </w:t>
      </w:r>
      <w:r>
        <w:rPr>
          <w:rFonts w:ascii="Times New Roman CYR" w:hAnsi="Times New Roman CYR" w:cs="Times New Roman CYR"/>
          <w:sz w:val="28"/>
          <w:szCs w:val="28"/>
          <w:highlight w:val="white"/>
        </w:rPr>
        <w:t xml:space="preserve">проектов муниципальных актов </w:t>
      </w:r>
      <w:r w:rsidR="002F1DFB">
        <w:rPr>
          <w:rFonts w:ascii="Times New Roman CYR" w:hAnsi="Times New Roman CYR" w:cs="Times New Roman CYR"/>
          <w:sz w:val="28"/>
          <w:szCs w:val="28"/>
          <w:highlight w:val="white"/>
        </w:rPr>
        <w:t>Думы Атагайского</w:t>
      </w:r>
      <w:r>
        <w:rPr>
          <w:rFonts w:ascii="Times New Roman CYR" w:hAnsi="Times New Roman CYR" w:cs="Times New Roman CYR"/>
          <w:sz w:val="28"/>
          <w:szCs w:val="28"/>
          <w:highlight w:val="white"/>
        </w:rPr>
        <w:t xml:space="preserve"> муниципального образования, регулирующих бюджетные правоотношения;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3) </w:t>
      </w:r>
      <w:r>
        <w:rPr>
          <w:rFonts w:ascii="Times New Roman CYR" w:hAnsi="Times New Roman CYR" w:cs="Times New Roman CYR"/>
          <w:sz w:val="28"/>
          <w:szCs w:val="28"/>
          <w:highlight w:val="white"/>
        </w:rPr>
        <w:t>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C167AE" w:rsidRPr="00C167AE" w:rsidRDefault="00C167AE" w:rsidP="00C167AE">
      <w:pPr>
        <w:autoSpaceDE w:val="0"/>
        <w:autoSpaceDN w:val="0"/>
        <w:adjustRightInd w:val="0"/>
        <w:ind w:firstLine="709"/>
        <w:jc w:val="both"/>
        <w:rPr>
          <w:sz w:val="28"/>
          <w:szCs w:val="28"/>
          <w:highlight w:val="white"/>
        </w:rPr>
      </w:pP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Раздел 2. Порядок установления</w:t>
      </w:r>
    </w:p>
    <w:p w:rsidR="00C167AE" w:rsidRDefault="00C167AE" w:rsidP="00C167AE">
      <w:pPr>
        <w:autoSpaceDE w:val="0"/>
        <w:autoSpaceDN w:val="0"/>
        <w:adjustRightInd w:val="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обязательных требований</w:t>
      </w:r>
    </w:p>
    <w:p w:rsidR="00C167AE" w:rsidRPr="00C167AE" w:rsidRDefault="00C167AE" w:rsidP="00C167AE">
      <w:pPr>
        <w:autoSpaceDE w:val="0"/>
        <w:autoSpaceDN w:val="0"/>
        <w:adjustRightInd w:val="0"/>
        <w:ind w:firstLine="709"/>
        <w:jc w:val="both"/>
        <w:rPr>
          <w:sz w:val="28"/>
          <w:szCs w:val="28"/>
          <w:highlight w:val="white"/>
        </w:rPr>
      </w:pP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7. </w:t>
      </w:r>
      <w:r>
        <w:rPr>
          <w:rFonts w:ascii="Times New Roman CYR" w:hAnsi="Times New Roman CYR" w:cs="Times New Roman CYR"/>
          <w:sz w:val="28"/>
          <w:szCs w:val="28"/>
          <w:highlight w:val="white"/>
        </w:rPr>
        <w:t>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8. </w:t>
      </w:r>
      <w:r>
        <w:rPr>
          <w:rFonts w:ascii="Times New Roman CYR" w:hAnsi="Times New Roman CYR" w:cs="Times New Roman CYR"/>
          <w:sz w:val="28"/>
          <w:szCs w:val="28"/>
          <w:highlight w:val="white"/>
        </w:rPr>
        <w:t>В муниципальных актах, устанавливающих обязательные требования, должны быть определены: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1) </w:t>
      </w:r>
      <w:r>
        <w:rPr>
          <w:rFonts w:ascii="Times New Roman CYR" w:hAnsi="Times New Roman CYR" w:cs="Times New Roman CYR"/>
          <w:sz w:val="28"/>
          <w:szCs w:val="28"/>
          <w:highlight w:val="white"/>
        </w:rPr>
        <w:t>содержание обязательных требований (условия, ограничения, запреты, обязанности);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2) </w:t>
      </w:r>
      <w:r>
        <w:rPr>
          <w:rFonts w:ascii="Times New Roman CYR" w:hAnsi="Times New Roman CYR" w:cs="Times New Roman CYR"/>
          <w:sz w:val="28"/>
          <w:szCs w:val="28"/>
          <w:highlight w:val="white"/>
        </w:rPr>
        <w:t>лица, обязанные соблюдать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3) </w:t>
      </w:r>
      <w:r>
        <w:rPr>
          <w:rFonts w:ascii="Times New Roman CYR" w:hAnsi="Times New Roman CYR" w:cs="Times New Roman CYR"/>
          <w:sz w:val="28"/>
          <w:szCs w:val="28"/>
          <w:highlight w:val="white"/>
        </w:rPr>
        <w:t>в зависимости от объекта установления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а) осуществляемая деятельность, совершаемые действия, в отношении которых устанавливаются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б) лица и используемые объекты, к которым предъявляются обязательные требования при осуществлении деятельности, совершении действий;</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 результаты осуществления деятельности, совершения действий, в отношении которых устанавливаются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4) </w:t>
      </w:r>
      <w:r>
        <w:rPr>
          <w:rFonts w:ascii="Times New Roman CYR" w:hAnsi="Times New Roman CYR" w:cs="Times New Roman CYR"/>
          <w:sz w:val="28"/>
          <w:szCs w:val="28"/>
          <w:highlight w:val="white"/>
        </w:rPr>
        <w:t>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C167AE" w:rsidRDefault="00C167AE" w:rsidP="00C167AE">
      <w:pPr>
        <w:autoSpaceDE w:val="0"/>
        <w:autoSpaceDN w:val="0"/>
        <w:adjustRightInd w:val="0"/>
        <w:ind w:firstLine="709"/>
        <w:jc w:val="both"/>
        <w:rPr>
          <w:rFonts w:ascii="Times New Roman CYR" w:hAnsi="Times New Roman CYR" w:cs="Times New Roman CYR"/>
          <w:sz w:val="28"/>
          <w:szCs w:val="28"/>
          <w:highlight w:val="white"/>
        </w:rPr>
      </w:pPr>
      <w:r w:rsidRPr="00C167AE">
        <w:rPr>
          <w:sz w:val="28"/>
          <w:szCs w:val="28"/>
          <w:highlight w:val="white"/>
        </w:rPr>
        <w:t xml:space="preserve">5) </w:t>
      </w:r>
      <w:r>
        <w:rPr>
          <w:rFonts w:ascii="Times New Roman CYR" w:hAnsi="Times New Roman CYR" w:cs="Times New Roman CYR"/>
          <w:sz w:val="28"/>
          <w:szCs w:val="28"/>
          <w:highlight w:val="white"/>
        </w:rPr>
        <w:t>органы государственной власти, органы местного самоуправления муниципального образования или уполномоченные ими организации, осуществляющие оценку соблюдения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9. </w:t>
      </w:r>
      <w:r>
        <w:rPr>
          <w:rFonts w:ascii="Times New Roman CYR" w:hAnsi="Times New Roman CYR" w:cs="Times New Roman CYR"/>
          <w:sz w:val="28"/>
          <w:szCs w:val="28"/>
        </w:rPr>
        <w:t>Проекты муниципальных актов подлежат публичному обсуждению. В целях</w:t>
      </w:r>
      <w:r>
        <w:rPr>
          <w:rFonts w:ascii="Times New Roman CYR" w:hAnsi="Times New Roman CYR" w:cs="Times New Roman CYR"/>
          <w:sz w:val="22"/>
          <w:szCs w:val="22"/>
        </w:rPr>
        <w:t xml:space="preserve"> </w:t>
      </w:r>
      <w:r>
        <w:rPr>
          <w:rFonts w:ascii="Times New Roman CYR" w:hAnsi="Times New Roman CYR" w:cs="Times New Roman CYR"/>
          <w:sz w:val="28"/>
          <w:szCs w:val="28"/>
        </w:rPr>
        <w:t xml:space="preserve">обеспечения проведения публичного обсуждения проекта муниципального акта орган местного самоуправления муниципального образования, к полномочиям которого относится принятие муниципального акта (далее – уполномоченный орган), размещает на официальном сайте муниципального образования в информационно-телекоммуникационной сети </w:t>
      </w:r>
      <w:r w:rsidRPr="00C167AE">
        <w:rPr>
          <w:sz w:val="28"/>
          <w:szCs w:val="28"/>
        </w:rPr>
        <w:t>«</w:t>
      </w:r>
      <w:r>
        <w:rPr>
          <w:rFonts w:ascii="Times New Roman CYR" w:hAnsi="Times New Roman CYR" w:cs="Times New Roman CYR"/>
          <w:sz w:val="28"/>
          <w:szCs w:val="28"/>
        </w:rPr>
        <w:t>Интернет</w:t>
      </w:r>
      <w:r w:rsidRPr="00C167AE">
        <w:rPr>
          <w:sz w:val="28"/>
          <w:szCs w:val="28"/>
        </w:rPr>
        <w:t>» (</w:t>
      </w:r>
      <w:r>
        <w:rPr>
          <w:rFonts w:ascii="Times New Roman CYR" w:hAnsi="Times New Roman CYR" w:cs="Times New Roman CYR"/>
          <w:sz w:val="28"/>
          <w:szCs w:val="28"/>
        </w:rPr>
        <w:t>далее – официальный сайт):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проект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пояснительную записку к проекту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информацию о сроках проведения публичного обсуждения, который не может составлять менее 14 календарных дней со дня размещения проекта муниципального акта на официальном сайте;</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информацию об адресе электронной почты и почтовом адресе, по которым физические или юридические лица могут направлять предложения и (или) замечания к проекту муниципального акта, либо информация о месте нахождения уполномоченного органа для личного представления предложений и (или) замечаний к проекту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10. </w:t>
      </w:r>
      <w:r>
        <w:rPr>
          <w:rFonts w:ascii="Times New Roman CYR" w:hAnsi="Times New Roman CYR" w:cs="Times New Roman CYR"/>
          <w:sz w:val="28"/>
          <w:szCs w:val="28"/>
        </w:rPr>
        <w:t>По истечению срока, указанного в подпункте 3 пункта 9 настоящего Порядка, уполномоченный орган рассматривает предложения и (или) замечания, поступившие от физических или юридических лиц, и на их основе принимает меры по доработке проекта муниципального акта. В случае несогласия с поступившим замечанием и (или) предложением, уполномоченный орган готовит дополнение к пояснительной записке, в котором указываются основания такого несогласия.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11. </w:t>
      </w:r>
      <w:r>
        <w:rPr>
          <w:rFonts w:ascii="Times New Roman CYR" w:hAnsi="Times New Roman CYR" w:cs="Times New Roman CYR"/>
          <w:sz w:val="28"/>
          <w:szCs w:val="28"/>
        </w:rPr>
        <w:t>О результатах рассмотрения предложений и (или) замечаний уполномоченный орган в письменной форме информирует автора предложения и (или) замечания в течение 30 календарных дней со дня регистрации соответствующего предложения и (или) замечания.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12. </w:t>
      </w:r>
      <w:r>
        <w:rPr>
          <w:rFonts w:ascii="Times New Roman CYR" w:hAnsi="Times New Roman CYR" w:cs="Times New Roman CYR"/>
          <w:sz w:val="28"/>
          <w:szCs w:val="28"/>
        </w:rPr>
        <w:t>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Положения абзаца первого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Положения муниципальных актов, которыми вносятся изменения в ранее принятые муниципальные акты, могут вступать в силу в иные, чем указано в абзаце первом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13. </w:t>
      </w:r>
      <w:r>
        <w:rPr>
          <w:rFonts w:ascii="Times New Roman CYR" w:hAnsi="Times New Roman CYR" w:cs="Times New Roman CYR"/>
          <w:sz w:val="28"/>
          <w:szCs w:val="28"/>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w:t>
      </w:r>
      <w:r w:rsidR="002F1DFB">
        <w:rPr>
          <w:rFonts w:ascii="Times New Roman CYR" w:hAnsi="Times New Roman CYR" w:cs="Times New Roman CYR"/>
          <w:sz w:val="28"/>
          <w:szCs w:val="28"/>
        </w:rPr>
        <w:t>определенном Уставом Атагайского</w:t>
      </w:r>
      <w:r>
        <w:rPr>
          <w:rFonts w:ascii="Times New Roman CYR" w:hAnsi="Times New Roman CYR" w:cs="Times New Roman CYR"/>
          <w:sz w:val="28"/>
          <w:szCs w:val="28"/>
        </w:rPr>
        <w:t xml:space="preserve"> муниципального образования </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и иными муниципальными актами муниципального образования.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Перечень муниципальных актов (их отдельных положений), содержащих обязательные требования, подлежит размещению администрацией муниципального образования на официальном сайте с текстами действующих муниципальных актов. </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муниципального образования.</w:t>
      </w: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jc w:val="center"/>
        <w:rPr>
          <w:rFonts w:ascii="Times New Roman CYR" w:hAnsi="Times New Roman CYR" w:cs="Times New Roman CYR"/>
          <w:b/>
          <w:bCs/>
          <w:sz w:val="28"/>
          <w:szCs w:val="28"/>
          <w:highlight w:val="white"/>
        </w:rPr>
      </w:pPr>
      <w:r>
        <w:rPr>
          <w:rFonts w:ascii="Times New Roman CYR" w:hAnsi="Times New Roman CYR" w:cs="Times New Roman CYR"/>
          <w:b/>
          <w:bCs/>
          <w:sz w:val="28"/>
          <w:szCs w:val="28"/>
          <w:highlight w:val="white"/>
        </w:rPr>
        <w:t>Раздел 3. Порядок оценки применения</w:t>
      </w:r>
    </w:p>
    <w:p w:rsidR="00C167AE" w:rsidRDefault="00C167AE" w:rsidP="00C167AE">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highlight w:val="white"/>
        </w:rPr>
        <w:t>обязательных требований</w:t>
      </w:r>
    </w:p>
    <w:p w:rsidR="00C167AE" w:rsidRPr="00C167AE" w:rsidRDefault="00C167AE" w:rsidP="00C167AE">
      <w:pPr>
        <w:autoSpaceDE w:val="0"/>
        <w:autoSpaceDN w:val="0"/>
        <w:adjustRightInd w:val="0"/>
        <w:ind w:firstLine="709"/>
        <w:jc w:val="both"/>
        <w:rPr>
          <w:sz w:val="28"/>
          <w:szCs w:val="28"/>
        </w:rPr>
      </w:pP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14. </w:t>
      </w:r>
      <w:r>
        <w:rPr>
          <w:rFonts w:ascii="Times New Roman CYR" w:hAnsi="Times New Roman CYR" w:cs="Times New Roman CYR"/>
          <w:sz w:val="28"/>
          <w:szCs w:val="28"/>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15. </w:t>
      </w:r>
      <w:r>
        <w:rPr>
          <w:rFonts w:ascii="Times New Roman CYR" w:hAnsi="Times New Roman CYR" w:cs="Times New Roman CYR"/>
          <w:sz w:val="28"/>
          <w:szCs w:val="28"/>
        </w:rPr>
        <w:t>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рассмотрение проекта доклада и принятие по итогам рассмотрения проекта доклада решения уполномоченного органа.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lastRenderedPageBreak/>
        <w:t xml:space="preserve">16. </w:t>
      </w:r>
      <w:r>
        <w:rPr>
          <w:rFonts w:ascii="Times New Roman CYR" w:hAnsi="Times New Roman CYR" w:cs="Times New Roman CYR"/>
          <w:sz w:val="28"/>
          <w:szCs w:val="28"/>
        </w:rPr>
        <w:t>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пункте</w:t>
      </w:r>
      <w:r>
        <w:rPr>
          <w:sz w:val="28"/>
          <w:szCs w:val="28"/>
          <w:lang w:val="de-LI"/>
        </w:rPr>
        <w:t> </w:t>
      </w:r>
      <w:r w:rsidRPr="00C167AE">
        <w:rPr>
          <w:sz w:val="28"/>
          <w:szCs w:val="28"/>
        </w:rPr>
        <w:t xml:space="preserve">14 </w:t>
      </w:r>
      <w:r>
        <w:rPr>
          <w:rFonts w:ascii="Times New Roman CYR" w:hAnsi="Times New Roman CYR" w:cs="Times New Roman CYR"/>
          <w:sz w:val="28"/>
          <w:szCs w:val="28"/>
        </w:rPr>
        <w:t>настоящего Порядка, и готовит проект доклада.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17. </w:t>
      </w:r>
      <w:r>
        <w:rPr>
          <w:rFonts w:ascii="Times New Roman CYR" w:hAnsi="Times New Roman CYR" w:cs="Times New Roman CYR"/>
          <w:sz w:val="28"/>
          <w:szCs w:val="28"/>
        </w:rPr>
        <w:t>Источниками информации для подготовки доклада являются: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результаты мониторинга муниципальных актов;</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результаты анализа осуществления муниципального контроля;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результаты анализа административной и судебной практики;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предложения и замечания субъектов предпринимательской и иной экономической деятельности, к которым применяются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5) </w:t>
      </w:r>
      <w:r>
        <w:rPr>
          <w:rFonts w:ascii="Times New Roman CYR" w:hAnsi="Times New Roman CYR" w:cs="Times New Roman CYR"/>
          <w:sz w:val="28"/>
          <w:szCs w:val="28"/>
        </w:rPr>
        <w:t>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6) </w:t>
      </w:r>
      <w:r>
        <w:rPr>
          <w:rFonts w:ascii="Times New Roman CYR" w:hAnsi="Times New Roman CYR" w:cs="Times New Roman CYR"/>
          <w:sz w:val="28"/>
          <w:szCs w:val="28"/>
        </w:rPr>
        <w:t>иные сведения, позволяющие оценить результаты применения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18. </w:t>
      </w:r>
      <w:r>
        <w:rPr>
          <w:rFonts w:ascii="Times New Roman CYR" w:hAnsi="Times New Roman CYR" w:cs="Times New Roman CYR"/>
          <w:sz w:val="28"/>
          <w:szCs w:val="28"/>
        </w:rPr>
        <w:t>В доклад включается следующая информация: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общая характеристика системы оцениваемых обязательных требований в соответствующей сфере регулирования;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результаты оценки достижения целей введения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выводы и предложения по итогам оценки достижения целей введения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19. </w:t>
      </w:r>
      <w:r>
        <w:rPr>
          <w:rFonts w:ascii="Times New Roman CYR" w:hAnsi="Times New Roman CYR" w:cs="Times New Roman CYR"/>
          <w:sz w:val="28"/>
          <w:szCs w:val="28"/>
        </w:rPr>
        <w:t>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перечень муниципальных актов и содержащихся в них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сведения о внесенных в муниципальный акт изменениях (при наличии);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сведения о полномочиях органа местного самоуправления муниципального образования на установление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5) </w:t>
      </w:r>
      <w:r>
        <w:rPr>
          <w:rFonts w:ascii="Times New Roman CYR" w:hAnsi="Times New Roman CYR" w:cs="Times New Roman CYR"/>
          <w:sz w:val="28"/>
          <w:szCs w:val="28"/>
        </w:rPr>
        <w:t>период действия муниципального акта и его отдельных положений;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6) </w:t>
      </w:r>
      <w:r>
        <w:rPr>
          <w:rFonts w:ascii="Times New Roman CYR" w:hAnsi="Times New Roman CYR" w:cs="Times New Roman CYR"/>
          <w:sz w:val="28"/>
          <w:szCs w:val="28"/>
        </w:rPr>
        <w:t>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20. </w:t>
      </w:r>
      <w:r>
        <w:rPr>
          <w:rFonts w:ascii="Times New Roman CYR" w:hAnsi="Times New Roman CYR" w:cs="Times New Roman CYR"/>
          <w:sz w:val="28"/>
          <w:szCs w:val="28"/>
        </w:rPr>
        <w:t>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соблюдение принципов установления и оценки применения обязательных требований, установленных Федеральным законом № 247-ФЗ;</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lastRenderedPageBreak/>
        <w:t xml:space="preserve">3) </w:t>
      </w:r>
      <w:r>
        <w:rPr>
          <w:rFonts w:ascii="Times New Roman CYR" w:hAnsi="Times New Roman CYR" w:cs="Times New Roman CYR"/>
          <w:sz w:val="28"/>
          <w:szCs w:val="28"/>
        </w:rPr>
        <w:t>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 муниципального образования;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4) </w:t>
      </w:r>
      <w:r>
        <w:rPr>
          <w:rFonts w:ascii="Times New Roman CYR" w:hAnsi="Times New Roman CYR" w:cs="Times New Roman CYR"/>
          <w:sz w:val="28"/>
          <w:szCs w:val="28"/>
        </w:rPr>
        <w:t>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5) </w:t>
      </w:r>
      <w:r>
        <w:rPr>
          <w:rFonts w:ascii="Times New Roman CYR" w:hAnsi="Times New Roman CYR" w:cs="Times New Roman CYR"/>
          <w:sz w:val="28"/>
          <w:szCs w:val="28"/>
        </w:rPr>
        <w:t>количество, содержание и результаты анализа обращений контролируемых лиц, связанных с применением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6) </w:t>
      </w:r>
      <w:r>
        <w:rPr>
          <w:rFonts w:ascii="Times New Roman CYR" w:hAnsi="Times New Roman CYR" w:cs="Times New Roman CYR"/>
          <w:sz w:val="28"/>
          <w:szCs w:val="28"/>
        </w:rPr>
        <w:t>количество, содержание и результаты анализа 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муниципального образования о привлечении лиц к административной ответственности.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21. </w:t>
      </w:r>
      <w:r>
        <w:rPr>
          <w:rFonts w:ascii="Times New Roman CYR" w:hAnsi="Times New Roman CYR" w:cs="Times New Roman CYR"/>
          <w:sz w:val="28"/>
          <w:szCs w:val="28"/>
        </w:rPr>
        <w:t>Итоги оценки применения обязательных требований, содержащиеся в проекте доклада, должны содержать один из следующих выводов:</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22. </w:t>
      </w:r>
      <w:r>
        <w:rPr>
          <w:rFonts w:ascii="Times New Roman CYR" w:hAnsi="Times New Roman CYR" w:cs="Times New Roman CYR"/>
          <w:sz w:val="28"/>
          <w:szCs w:val="28"/>
        </w:rPr>
        <w:t>В целях публичного обсуждения проекта доклада администрация муниципального образования не позднее, чем за год до окончания срока действия муниципального акта, устанавливающего обязательные требования, 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Срок публичного обсуждения проекта доклада составляет не менее 20 рабочих дней со дня его размещения на официальном сайте.</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23. </w:t>
      </w:r>
      <w:r>
        <w:rPr>
          <w:rFonts w:ascii="Times New Roman CYR" w:hAnsi="Times New Roman CYR" w:cs="Times New Roman CYR"/>
          <w:sz w:val="28"/>
          <w:szCs w:val="28"/>
        </w:rPr>
        <w:t>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24. </w:t>
      </w:r>
      <w:r>
        <w:rPr>
          <w:rFonts w:ascii="Times New Roman CYR" w:hAnsi="Times New Roman CYR" w:cs="Times New Roman CYR"/>
          <w:sz w:val="28"/>
          <w:szCs w:val="28"/>
        </w:rPr>
        <w:t xml:space="preserve">Проект доклада подготавливается в срок, не превышающий 15 рабочих дней с момента окончания публичного обсуждения, и направляется для </w:t>
      </w:r>
      <w:r>
        <w:rPr>
          <w:rFonts w:ascii="Times New Roman CYR" w:hAnsi="Times New Roman CYR" w:cs="Times New Roman CYR"/>
          <w:sz w:val="28"/>
          <w:szCs w:val="28"/>
        </w:rPr>
        <w:lastRenderedPageBreak/>
        <w:t>рассмотрения 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25. </w:t>
      </w:r>
      <w:r>
        <w:rPr>
          <w:rFonts w:ascii="Times New Roman CYR" w:hAnsi="Times New Roman CYR" w:cs="Times New Roman CYR"/>
          <w:sz w:val="28"/>
          <w:szCs w:val="28"/>
        </w:rPr>
        <w:t>Совет в течение 15 рабочих дней с момента поступления проекта доклада рассматривает его и принимает одну из следующих рекомендаций: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26. </w:t>
      </w:r>
      <w:r>
        <w:rPr>
          <w:rFonts w:ascii="Times New Roman CYR" w:hAnsi="Times New Roman CYR" w:cs="Times New Roman CYR"/>
          <w:sz w:val="28"/>
          <w:szCs w:val="28"/>
        </w:rPr>
        <w:t>Уполномоченный орган в течение 30 календарных дней со дня вынесения рекомендации Совета утверждает доклад, подготавливает и размещает на официальном сайте информацию о результатах оценки применения обязательных требований.</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27. </w:t>
      </w:r>
      <w:r>
        <w:rPr>
          <w:rFonts w:ascii="Times New Roman CYR" w:hAnsi="Times New Roman CYR" w:cs="Times New Roman CYR"/>
          <w:sz w:val="28"/>
          <w:szCs w:val="28"/>
        </w:rPr>
        <w:t>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 акт: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1) </w:t>
      </w:r>
      <w:r>
        <w:rPr>
          <w:rFonts w:ascii="Times New Roman CYR" w:hAnsi="Times New Roman CYR" w:cs="Times New Roman CYR"/>
          <w:sz w:val="28"/>
          <w:szCs w:val="28"/>
        </w:rPr>
        <w:t>о продлении срока действия муниципального акта;</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2) </w:t>
      </w:r>
      <w:r>
        <w:rPr>
          <w:rFonts w:ascii="Times New Roman CYR" w:hAnsi="Times New Roman CYR" w:cs="Times New Roman CYR"/>
          <w:sz w:val="28"/>
          <w:szCs w:val="28"/>
        </w:rPr>
        <w:t>о внесении изменений в муниципальный акт;</w:t>
      </w:r>
    </w:p>
    <w:p w:rsidR="00C167AE" w:rsidRDefault="00C167AE" w:rsidP="00C167AE">
      <w:pPr>
        <w:autoSpaceDE w:val="0"/>
        <w:autoSpaceDN w:val="0"/>
        <w:adjustRightInd w:val="0"/>
        <w:ind w:firstLine="709"/>
        <w:jc w:val="both"/>
        <w:rPr>
          <w:rFonts w:ascii="Times New Roman CYR" w:hAnsi="Times New Roman CYR" w:cs="Times New Roman CYR"/>
          <w:sz w:val="28"/>
          <w:szCs w:val="28"/>
        </w:rPr>
      </w:pPr>
      <w:r w:rsidRPr="00C167AE">
        <w:rPr>
          <w:sz w:val="28"/>
          <w:szCs w:val="28"/>
        </w:rPr>
        <w:t xml:space="preserve">3) </w:t>
      </w:r>
      <w:r>
        <w:rPr>
          <w:rFonts w:ascii="Times New Roman CYR" w:hAnsi="Times New Roman CYR" w:cs="Times New Roman CYR"/>
          <w:sz w:val="28"/>
          <w:szCs w:val="28"/>
        </w:rPr>
        <w:t>о признании утратившим силу муниципального акта.</w:t>
      </w:r>
    </w:p>
    <w:p w:rsidR="00C167AE" w:rsidRPr="00C167AE" w:rsidRDefault="00C167AE" w:rsidP="00C167AE">
      <w:pPr>
        <w:autoSpaceDE w:val="0"/>
        <w:autoSpaceDN w:val="0"/>
        <w:adjustRightInd w:val="0"/>
        <w:ind w:firstLine="709"/>
        <w:jc w:val="both"/>
        <w:rPr>
          <w:sz w:val="28"/>
          <w:szCs w:val="28"/>
        </w:rPr>
      </w:pPr>
    </w:p>
    <w:p w:rsidR="00AA4ABC" w:rsidRPr="008D23BC" w:rsidRDefault="00AA4ABC" w:rsidP="00C167AE">
      <w:pPr>
        <w:jc w:val="center"/>
        <w:rPr>
          <w:sz w:val="28"/>
          <w:szCs w:val="28"/>
        </w:rPr>
      </w:pPr>
    </w:p>
    <w:sectPr w:rsidR="00AA4ABC" w:rsidRPr="008D23BC" w:rsidSect="00C167AE">
      <w:headerReference w:type="default" r:id="rId8"/>
      <w:pgSz w:w="11906" w:h="16838"/>
      <w:pgMar w:top="-709" w:right="567" w:bottom="425"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5B8" w:rsidRDefault="002D15B8">
      <w:r>
        <w:separator/>
      </w:r>
    </w:p>
  </w:endnote>
  <w:endnote w:type="continuationSeparator" w:id="0">
    <w:p w:rsidR="002D15B8" w:rsidRDefault="002D1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5B8" w:rsidRDefault="002D15B8">
      <w:r>
        <w:separator/>
      </w:r>
    </w:p>
  </w:footnote>
  <w:footnote w:type="continuationSeparator" w:id="0">
    <w:p w:rsidR="002D15B8" w:rsidRDefault="002D15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26C" w:rsidRDefault="0040026C">
    <w:pPr>
      <w:pStyle w:val="a5"/>
    </w:pPr>
  </w:p>
  <w:p w:rsidR="0040026C" w:rsidRDefault="0040026C">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4C03"/>
    <w:multiLevelType w:val="hybridMultilevel"/>
    <w:tmpl w:val="B09AA4B8"/>
    <w:lvl w:ilvl="0" w:tplc="04190001">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35B7B23"/>
    <w:multiLevelType w:val="multilevel"/>
    <w:tmpl w:val="79029E30"/>
    <w:lvl w:ilvl="0">
      <w:start w:val="1"/>
      <w:numFmt w:val="decimal"/>
      <w:lvlText w:val="%1."/>
      <w:lvlJc w:val="left"/>
      <w:pPr>
        <w:tabs>
          <w:tab w:val="num" w:pos="1485"/>
        </w:tabs>
        <w:ind w:left="1485" w:hanging="360"/>
      </w:pPr>
    </w:lvl>
    <w:lvl w:ilvl="1">
      <w:start w:val="1"/>
      <w:numFmt w:val="russianLower"/>
      <w:lvlText w:val="%2)"/>
      <w:lvlJc w:val="left"/>
      <w:pPr>
        <w:tabs>
          <w:tab w:val="num" w:pos="2205"/>
        </w:tabs>
        <w:ind w:left="2205" w:hanging="360"/>
      </w:pPr>
      <w:rPr>
        <w:rFonts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2" w15:restartNumberingAfterBreak="0">
    <w:nsid w:val="05F53241"/>
    <w:multiLevelType w:val="hybridMultilevel"/>
    <w:tmpl w:val="7B3400E2"/>
    <w:lvl w:ilvl="0" w:tplc="CD7A420E">
      <w:start w:val="3"/>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3" w15:restartNumberingAfterBreak="0">
    <w:nsid w:val="10CD2A92"/>
    <w:multiLevelType w:val="hybridMultilevel"/>
    <w:tmpl w:val="5F78FC76"/>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82B4F8B"/>
    <w:multiLevelType w:val="multilevel"/>
    <w:tmpl w:val="26CCE918"/>
    <w:lvl w:ilvl="0">
      <w:start w:val="1"/>
      <w:numFmt w:val="decimal"/>
      <w:lvlText w:val="%1."/>
      <w:lvlJc w:val="left"/>
      <w:pPr>
        <w:tabs>
          <w:tab w:val="num" w:pos="1485"/>
        </w:tabs>
        <w:ind w:left="1485" w:hanging="360"/>
      </w:pPr>
    </w:lvl>
    <w:lvl w:ilvl="1">
      <w:start w:val="1"/>
      <w:numFmt w:val="decimal"/>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5" w15:restartNumberingAfterBreak="0">
    <w:nsid w:val="20F873A9"/>
    <w:multiLevelType w:val="hybridMultilevel"/>
    <w:tmpl w:val="C472F6C8"/>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137"/>
        </w:tabs>
        <w:ind w:left="1137" w:hanging="360"/>
      </w:pPr>
    </w:lvl>
    <w:lvl w:ilvl="2" w:tplc="0419001B" w:tentative="1">
      <w:start w:val="1"/>
      <w:numFmt w:val="lowerRoman"/>
      <w:lvlText w:val="%3."/>
      <w:lvlJc w:val="right"/>
      <w:pPr>
        <w:tabs>
          <w:tab w:val="num" w:pos="1857"/>
        </w:tabs>
        <w:ind w:left="1857" w:hanging="180"/>
      </w:pPr>
    </w:lvl>
    <w:lvl w:ilvl="3" w:tplc="0419000F" w:tentative="1">
      <w:start w:val="1"/>
      <w:numFmt w:val="decimal"/>
      <w:lvlText w:val="%4."/>
      <w:lvlJc w:val="left"/>
      <w:pPr>
        <w:tabs>
          <w:tab w:val="num" w:pos="2577"/>
        </w:tabs>
        <w:ind w:left="2577" w:hanging="360"/>
      </w:pPr>
    </w:lvl>
    <w:lvl w:ilvl="4" w:tplc="04190019" w:tentative="1">
      <w:start w:val="1"/>
      <w:numFmt w:val="lowerLetter"/>
      <w:lvlText w:val="%5."/>
      <w:lvlJc w:val="left"/>
      <w:pPr>
        <w:tabs>
          <w:tab w:val="num" w:pos="3297"/>
        </w:tabs>
        <w:ind w:left="3297" w:hanging="360"/>
      </w:pPr>
    </w:lvl>
    <w:lvl w:ilvl="5" w:tplc="0419001B" w:tentative="1">
      <w:start w:val="1"/>
      <w:numFmt w:val="lowerRoman"/>
      <w:lvlText w:val="%6."/>
      <w:lvlJc w:val="right"/>
      <w:pPr>
        <w:tabs>
          <w:tab w:val="num" w:pos="4017"/>
        </w:tabs>
        <w:ind w:left="4017" w:hanging="180"/>
      </w:pPr>
    </w:lvl>
    <w:lvl w:ilvl="6" w:tplc="0419000F" w:tentative="1">
      <w:start w:val="1"/>
      <w:numFmt w:val="decimal"/>
      <w:lvlText w:val="%7."/>
      <w:lvlJc w:val="left"/>
      <w:pPr>
        <w:tabs>
          <w:tab w:val="num" w:pos="4737"/>
        </w:tabs>
        <w:ind w:left="4737" w:hanging="360"/>
      </w:pPr>
    </w:lvl>
    <w:lvl w:ilvl="7" w:tplc="04190019" w:tentative="1">
      <w:start w:val="1"/>
      <w:numFmt w:val="lowerLetter"/>
      <w:lvlText w:val="%8."/>
      <w:lvlJc w:val="left"/>
      <w:pPr>
        <w:tabs>
          <w:tab w:val="num" w:pos="5457"/>
        </w:tabs>
        <w:ind w:left="5457" w:hanging="360"/>
      </w:pPr>
    </w:lvl>
    <w:lvl w:ilvl="8" w:tplc="0419001B" w:tentative="1">
      <w:start w:val="1"/>
      <w:numFmt w:val="lowerRoman"/>
      <w:lvlText w:val="%9."/>
      <w:lvlJc w:val="right"/>
      <w:pPr>
        <w:tabs>
          <w:tab w:val="num" w:pos="6177"/>
        </w:tabs>
        <w:ind w:left="6177" w:hanging="180"/>
      </w:pPr>
    </w:lvl>
  </w:abstractNum>
  <w:abstractNum w:abstractNumId="6" w15:restartNumberingAfterBreak="0">
    <w:nsid w:val="274E0BA5"/>
    <w:multiLevelType w:val="hybridMultilevel"/>
    <w:tmpl w:val="41E201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1CA6101"/>
    <w:multiLevelType w:val="hybridMultilevel"/>
    <w:tmpl w:val="4F0876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15:restartNumberingAfterBreak="0">
    <w:nsid w:val="32AE7B21"/>
    <w:multiLevelType w:val="multilevel"/>
    <w:tmpl w:val="968E3F08"/>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9" w15:restartNumberingAfterBreak="0">
    <w:nsid w:val="35622CE1"/>
    <w:multiLevelType w:val="multilevel"/>
    <w:tmpl w:val="6E74D20C"/>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AC1393"/>
    <w:multiLevelType w:val="hybridMultilevel"/>
    <w:tmpl w:val="38BC1312"/>
    <w:lvl w:ilvl="0" w:tplc="C95ED60A">
      <w:start w:val="5"/>
      <w:numFmt w:val="decimal"/>
      <w:lvlText w:val="%1."/>
      <w:lvlJc w:val="left"/>
      <w:pPr>
        <w:tabs>
          <w:tab w:val="num" w:pos="417"/>
        </w:tabs>
        <w:ind w:left="41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249325C"/>
    <w:multiLevelType w:val="hybridMultilevel"/>
    <w:tmpl w:val="48C28C9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2" w15:restartNumberingAfterBreak="0">
    <w:nsid w:val="4330446B"/>
    <w:multiLevelType w:val="hybridMultilevel"/>
    <w:tmpl w:val="E99208F4"/>
    <w:lvl w:ilvl="0" w:tplc="0419000F">
      <w:start w:val="2"/>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387786"/>
    <w:multiLevelType w:val="multilevel"/>
    <w:tmpl w:val="A2DAED7E"/>
    <w:lvl w:ilvl="0">
      <w:start w:val="1"/>
      <w:numFmt w:val="decimal"/>
      <w:lvlText w:val="%1."/>
      <w:lvlJc w:val="left"/>
      <w:pPr>
        <w:tabs>
          <w:tab w:val="num" w:pos="1485"/>
        </w:tabs>
        <w:ind w:left="1485" w:hanging="360"/>
      </w:pPr>
    </w:lvl>
    <w:lvl w:ilvl="1">
      <w:start w:val="1"/>
      <w:numFmt w:val="bullet"/>
      <w:lvlText w:val=""/>
      <w:lvlJc w:val="left"/>
      <w:pPr>
        <w:tabs>
          <w:tab w:val="num" w:pos="2205"/>
        </w:tabs>
        <w:ind w:left="2205" w:hanging="360"/>
      </w:pPr>
      <w:rPr>
        <w:rFonts w:ascii="Symbol" w:hAnsi="Symbol" w:hint="default"/>
      </w:r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abstractNum w:abstractNumId="14" w15:restartNumberingAfterBreak="0">
    <w:nsid w:val="49323749"/>
    <w:multiLevelType w:val="hybridMultilevel"/>
    <w:tmpl w:val="D3EA5BA8"/>
    <w:lvl w:ilvl="0" w:tplc="04190005">
      <w:start w:val="1"/>
      <w:numFmt w:val="bullet"/>
      <w:lvlText w:val=""/>
      <w:lvlJc w:val="left"/>
      <w:pPr>
        <w:tabs>
          <w:tab w:val="num" w:pos="777"/>
        </w:tabs>
        <w:ind w:left="777" w:hanging="360"/>
      </w:pPr>
      <w:rPr>
        <w:rFonts w:ascii="Wingdings" w:hAnsi="Wingdings" w:hint="default"/>
      </w:rPr>
    </w:lvl>
    <w:lvl w:ilvl="1" w:tplc="04190005">
      <w:start w:val="1"/>
      <w:numFmt w:val="bullet"/>
      <w:lvlText w:val=""/>
      <w:lvlJc w:val="left"/>
      <w:pPr>
        <w:tabs>
          <w:tab w:val="num" w:pos="1497"/>
        </w:tabs>
        <w:ind w:left="1497" w:hanging="360"/>
      </w:pPr>
      <w:rPr>
        <w:rFonts w:ascii="Wingdings" w:hAnsi="Wingdings" w:hint="default"/>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rPr>
        <w:rFonts w:hint="default"/>
      </w:rPr>
    </w:lvl>
    <w:lvl w:ilvl="4" w:tplc="04190019" w:tentative="1">
      <w:start w:val="1"/>
      <w:numFmt w:val="lowerLetter"/>
      <w:lvlText w:val="%5."/>
      <w:lvlJc w:val="left"/>
      <w:pPr>
        <w:tabs>
          <w:tab w:val="num" w:pos="3657"/>
        </w:tabs>
        <w:ind w:left="3657" w:hanging="360"/>
      </w:pPr>
    </w:lvl>
    <w:lvl w:ilvl="5" w:tplc="0419001B" w:tentative="1">
      <w:start w:val="1"/>
      <w:numFmt w:val="lowerRoman"/>
      <w:lvlText w:val="%6."/>
      <w:lvlJc w:val="right"/>
      <w:pPr>
        <w:tabs>
          <w:tab w:val="num" w:pos="4377"/>
        </w:tabs>
        <w:ind w:left="4377" w:hanging="180"/>
      </w:pPr>
    </w:lvl>
    <w:lvl w:ilvl="6" w:tplc="0419000F" w:tentative="1">
      <w:start w:val="1"/>
      <w:numFmt w:val="decimal"/>
      <w:lvlText w:val="%7."/>
      <w:lvlJc w:val="left"/>
      <w:pPr>
        <w:tabs>
          <w:tab w:val="num" w:pos="5097"/>
        </w:tabs>
        <w:ind w:left="5097" w:hanging="360"/>
      </w:pPr>
    </w:lvl>
    <w:lvl w:ilvl="7" w:tplc="04190019" w:tentative="1">
      <w:start w:val="1"/>
      <w:numFmt w:val="lowerLetter"/>
      <w:lvlText w:val="%8."/>
      <w:lvlJc w:val="left"/>
      <w:pPr>
        <w:tabs>
          <w:tab w:val="num" w:pos="5817"/>
        </w:tabs>
        <w:ind w:left="5817" w:hanging="360"/>
      </w:pPr>
    </w:lvl>
    <w:lvl w:ilvl="8" w:tplc="0419001B" w:tentative="1">
      <w:start w:val="1"/>
      <w:numFmt w:val="lowerRoman"/>
      <w:lvlText w:val="%9."/>
      <w:lvlJc w:val="right"/>
      <w:pPr>
        <w:tabs>
          <w:tab w:val="num" w:pos="6537"/>
        </w:tabs>
        <w:ind w:left="6537" w:hanging="180"/>
      </w:pPr>
    </w:lvl>
  </w:abstractNum>
  <w:abstractNum w:abstractNumId="15" w15:restartNumberingAfterBreak="0">
    <w:nsid w:val="5CA45C7F"/>
    <w:multiLevelType w:val="hybridMultilevel"/>
    <w:tmpl w:val="03B6B89E"/>
    <w:lvl w:ilvl="0" w:tplc="0AD85866">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62650084"/>
    <w:multiLevelType w:val="hybridMultilevel"/>
    <w:tmpl w:val="8D1E59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4914A46"/>
    <w:multiLevelType w:val="hybridMultilevel"/>
    <w:tmpl w:val="6D6AE694"/>
    <w:lvl w:ilvl="0" w:tplc="5E3447CA">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6D1B79CF"/>
    <w:multiLevelType w:val="hybridMultilevel"/>
    <w:tmpl w:val="072A4B08"/>
    <w:lvl w:ilvl="0" w:tplc="0419000F">
      <w:start w:val="1"/>
      <w:numFmt w:val="decimal"/>
      <w:lvlText w:val="%1."/>
      <w:lvlJc w:val="left"/>
      <w:pPr>
        <w:tabs>
          <w:tab w:val="num" w:pos="1485"/>
        </w:tabs>
        <w:ind w:left="1485" w:hanging="360"/>
      </w:pPr>
    </w:lvl>
    <w:lvl w:ilvl="1" w:tplc="04190005">
      <w:start w:val="1"/>
      <w:numFmt w:val="bullet"/>
      <w:lvlText w:val=""/>
      <w:lvlJc w:val="left"/>
      <w:pPr>
        <w:tabs>
          <w:tab w:val="num" w:pos="2205"/>
        </w:tabs>
        <w:ind w:left="2205" w:hanging="360"/>
      </w:pPr>
      <w:rPr>
        <w:rFonts w:ascii="Wingdings" w:hAnsi="Wingdings" w:hint="default"/>
      </w:rPr>
    </w:lvl>
    <w:lvl w:ilvl="2" w:tplc="0419001B" w:tentative="1">
      <w:start w:val="1"/>
      <w:numFmt w:val="lowerRoman"/>
      <w:lvlText w:val="%3."/>
      <w:lvlJc w:val="right"/>
      <w:pPr>
        <w:tabs>
          <w:tab w:val="num" w:pos="2925"/>
        </w:tabs>
        <w:ind w:left="2925" w:hanging="180"/>
      </w:pPr>
    </w:lvl>
    <w:lvl w:ilvl="3" w:tplc="0419000F" w:tentative="1">
      <w:start w:val="1"/>
      <w:numFmt w:val="decimal"/>
      <w:lvlText w:val="%4."/>
      <w:lvlJc w:val="left"/>
      <w:pPr>
        <w:tabs>
          <w:tab w:val="num" w:pos="3645"/>
        </w:tabs>
        <w:ind w:left="3645" w:hanging="360"/>
      </w:pPr>
    </w:lvl>
    <w:lvl w:ilvl="4" w:tplc="04190019" w:tentative="1">
      <w:start w:val="1"/>
      <w:numFmt w:val="lowerLetter"/>
      <w:lvlText w:val="%5."/>
      <w:lvlJc w:val="left"/>
      <w:pPr>
        <w:tabs>
          <w:tab w:val="num" w:pos="4365"/>
        </w:tabs>
        <w:ind w:left="4365" w:hanging="360"/>
      </w:pPr>
    </w:lvl>
    <w:lvl w:ilvl="5" w:tplc="0419001B" w:tentative="1">
      <w:start w:val="1"/>
      <w:numFmt w:val="lowerRoman"/>
      <w:lvlText w:val="%6."/>
      <w:lvlJc w:val="right"/>
      <w:pPr>
        <w:tabs>
          <w:tab w:val="num" w:pos="5085"/>
        </w:tabs>
        <w:ind w:left="5085" w:hanging="180"/>
      </w:pPr>
    </w:lvl>
    <w:lvl w:ilvl="6" w:tplc="0419000F" w:tentative="1">
      <w:start w:val="1"/>
      <w:numFmt w:val="decimal"/>
      <w:lvlText w:val="%7."/>
      <w:lvlJc w:val="left"/>
      <w:pPr>
        <w:tabs>
          <w:tab w:val="num" w:pos="5805"/>
        </w:tabs>
        <w:ind w:left="5805" w:hanging="360"/>
      </w:pPr>
    </w:lvl>
    <w:lvl w:ilvl="7" w:tplc="04190019" w:tentative="1">
      <w:start w:val="1"/>
      <w:numFmt w:val="lowerLetter"/>
      <w:lvlText w:val="%8."/>
      <w:lvlJc w:val="left"/>
      <w:pPr>
        <w:tabs>
          <w:tab w:val="num" w:pos="6525"/>
        </w:tabs>
        <w:ind w:left="6525" w:hanging="360"/>
      </w:pPr>
    </w:lvl>
    <w:lvl w:ilvl="8" w:tplc="0419001B" w:tentative="1">
      <w:start w:val="1"/>
      <w:numFmt w:val="lowerRoman"/>
      <w:lvlText w:val="%9."/>
      <w:lvlJc w:val="right"/>
      <w:pPr>
        <w:tabs>
          <w:tab w:val="num" w:pos="7245"/>
        </w:tabs>
        <w:ind w:left="7245" w:hanging="180"/>
      </w:pPr>
    </w:lvl>
  </w:abstractNum>
  <w:abstractNum w:abstractNumId="19" w15:restartNumberingAfterBreak="0">
    <w:nsid w:val="6D715182"/>
    <w:multiLevelType w:val="multilevel"/>
    <w:tmpl w:val="5C7EDABE"/>
    <w:lvl w:ilvl="0">
      <w:start w:val="1"/>
      <w:numFmt w:val="decimal"/>
      <w:lvlText w:val="%1."/>
      <w:lvlJc w:val="left"/>
      <w:pPr>
        <w:tabs>
          <w:tab w:val="num" w:pos="360"/>
        </w:tabs>
        <w:ind w:left="360" w:hanging="360"/>
      </w:pPr>
      <w:rPr>
        <w:b w:val="0"/>
      </w:rPr>
    </w:lvl>
    <w:lvl w:ilvl="1">
      <w:start w:val="1"/>
      <w:numFmt w:val="decimal"/>
      <w:isLgl/>
      <w:lvlText w:val="%1.%2."/>
      <w:lvlJc w:val="left"/>
      <w:pPr>
        <w:tabs>
          <w:tab w:val="num" w:pos="816"/>
        </w:tabs>
        <w:ind w:left="816" w:hanging="456"/>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20" w15:restartNumberingAfterBreak="0">
    <w:nsid w:val="77622E15"/>
    <w:multiLevelType w:val="hybridMultilevel"/>
    <w:tmpl w:val="D24A1312"/>
    <w:lvl w:ilvl="0" w:tplc="34B67C7E">
      <w:start w:val="1"/>
      <w:numFmt w:val="bullet"/>
      <w:lvlText w:val=""/>
      <w:lvlJc w:val="left"/>
      <w:pPr>
        <w:tabs>
          <w:tab w:val="num" w:pos="5292"/>
        </w:tabs>
        <w:ind w:left="4915" w:firstLine="17"/>
      </w:pPr>
      <w:rPr>
        <w:rFonts w:ascii="Symbol" w:hAnsi="Symbol" w:hint="default"/>
      </w:rPr>
    </w:lvl>
    <w:lvl w:ilvl="1" w:tplc="04190003" w:tentative="1">
      <w:start w:val="1"/>
      <w:numFmt w:val="bullet"/>
      <w:lvlText w:val="o"/>
      <w:lvlJc w:val="left"/>
      <w:pPr>
        <w:tabs>
          <w:tab w:val="num" w:pos="3115"/>
        </w:tabs>
        <w:ind w:left="3115" w:hanging="360"/>
      </w:pPr>
      <w:rPr>
        <w:rFonts w:ascii="Courier New" w:hAnsi="Courier New" w:hint="default"/>
      </w:rPr>
    </w:lvl>
    <w:lvl w:ilvl="2" w:tplc="34B67C7E">
      <w:start w:val="1"/>
      <w:numFmt w:val="bullet"/>
      <w:lvlText w:val=""/>
      <w:lvlJc w:val="left"/>
      <w:pPr>
        <w:tabs>
          <w:tab w:val="num" w:pos="3835"/>
        </w:tabs>
        <w:ind w:left="3458" w:firstLine="17"/>
      </w:pPr>
      <w:rPr>
        <w:rFonts w:ascii="Symbol" w:hAnsi="Symbol" w:hint="default"/>
      </w:rPr>
    </w:lvl>
    <w:lvl w:ilvl="3" w:tplc="04190001" w:tentative="1">
      <w:start w:val="1"/>
      <w:numFmt w:val="bullet"/>
      <w:lvlText w:val=""/>
      <w:lvlJc w:val="left"/>
      <w:pPr>
        <w:tabs>
          <w:tab w:val="num" w:pos="4555"/>
        </w:tabs>
        <w:ind w:left="4555" w:hanging="360"/>
      </w:pPr>
      <w:rPr>
        <w:rFonts w:ascii="Symbol" w:hAnsi="Symbol" w:hint="default"/>
      </w:rPr>
    </w:lvl>
    <w:lvl w:ilvl="4" w:tplc="04190003" w:tentative="1">
      <w:start w:val="1"/>
      <w:numFmt w:val="bullet"/>
      <w:lvlText w:val="o"/>
      <w:lvlJc w:val="left"/>
      <w:pPr>
        <w:tabs>
          <w:tab w:val="num" w:pos="5275"/>
        </w:tabs>
        <w:ind w:left="5275" w:hanging="360"/>
      </w:pPr>
      <w:rPr>
        <w:rFonts w:ascii="Courier New" w:hAnsi="Courier New" w:hint="default"/>
      </w:rPr>
    </w:lvl>
    <w:lvl w:ilvl="5" w:tplc="04190005" w:tentative="1">
      <w:start w:val="1"/>
      <w:numFmt w:val="bullet"/>
      <w:lvlText w:val=""/>
      <w:lvlJc w:val="left"/>
      <w:pPr>
        <w:tabs>
          <w:tab w:val="num" w:pos="5995"/>
        </w:tabs>
        <w:ind w:left="5995" w:hanging="360"/>
      </w:pPr>
      <w:rPr>
        <w:rFonts w:ascii="Wingdings" w:hAnsi="Wingdings" w:hint="default"/>
      </w:rPr>
    </w:lvl>
    <w:lvl w:ilvl="6" w:tplc="04190001" w:tentative="1">
      <w:start w:val="1"/>
      <w:numFmt w:val="bullet"/>
      <w:lvlText w:val=""/>
      <w:lvlJc w:val="left"/>
      <w:pPr>
        <w:tabs>
          <w:tab w:val="num" w:pos="6715"/>
        </w:tabs>
        <w:ind w:left="6715" w:hanging="360"/>
      </w:pPr>
      <w:rPr>
        <w:rFonts w:ascii="Symbol" w:hAnsi="Symbol" w:hint="default"/>
      </w:rPr>
    </w:lvl>
    <w:lvl w:ilvl="7" w:tplc="04190003" w:tentative="1">
      <w:start w:val="1"/>
      <w:numFmt w:val="bullet"/>
      <w:lvlText w:val="o"/>
      <w:lvlJc w:val="left"/>
      <w:pPr>
        <w:tabs>
          <w:tab w:val="num" w:pos="7435"/>
        </w:tabs>
        <w:ind w:left="7435" w:hanging="360"/>
      </w:pPr>
      <w:rPr>
        <w:rFonts w:ascii="Courier New" w:hAnsi="Courier New" w:hint="default"/>
      </w:rPr>
    </w:lvl>
    <w:lvl w:ilvl="8" w:tplc="04190005" w:tentative="1">
      <w:start w:val="1"/>
      <w:numFmt w:val="bullet"/>
      <w:lvlText w:val=""/>
      <w:lvlJc w:val="left"/>
      <w:pPr>
        <w:tabs>
          <w:tab w:val="num" w:pos="8155"/>
        </w:tabs>
        <w:ind w:left="8155" w:hanging="360"/>
      </w:pPr>
      <w:rPr>
        <w:rFonts w:ascii="Wingdings" w:hAnsi="Wingdings" w:hint="default"/>
      </w:rPr>
    </w:lvl>
  </w:abstractNum>
  <w:abstractNum w:abstractNumId="21" w15:restartNumberingAfterBreak="0">
    <w:nsid w:val="776F2899"/>
    <w:multiLevelType w:val="multilevel"/>
    <w:tmpl w:val="42F4FF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2" w15:restartNumberingAfterBreak="0">
    <w:nsid w:val="7CD256B8"/>
    <w:multiLevelType w:val="hybridMultilevel"/>
    <w:tmpl w:val="ADC6F5B4"/>
    <w:lvl w:ilvl="0" w:tplc="5802A8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7FA1292B"/>
    <w:multiLevelType w:val="multilevel"/>
    <w:tmpl w:val="992CCB0A"/>
    <w:lvl w:ilvl="0">
      <w:start w:val="1"/>
      <w:numFmt w:val="decimal"/>
      <w:lvlText w:val="%1."/>
      <w:lvlJc w:val="left"/>
      <w:pPr>
        <w:tabs>
          <w:tab w:val="num" w:pos="1485"/>
        </w:tabs>
        <w:ind w:left="1485" w:hanging="360"/>
      </w:pPr>
    </w:lvl>
    <w:lvl w:ilvl="1">
      <w:start w:val="1"/>
      <w:numFmt w:val="lowerLetter"/>
      <w:lvlText w:val="%2."/>
      <w:lvlJc w:val="left"/>
      <w:pPr>
        <w:tabs>
          <w:tab w:val="num" w:pos="2205"/>
        </w:tabs>
        <w:ind w:left="2205" w:hanging="360"/>
      </w:pPr>
    </w:lvl>
    <w:lvl w:ilvl="2">
      <w:start w:val="1"/>
      <w:numFmt w:val="lowerRoman"/>
      <w:lvlText w:val="%3."/>
      <w:lvlJc w:val="right"/>
      <w:pPr>
        <w:tabs>
          <w:tab w:val="num" w:pos="2925"/>
        </w:tabs>
        <w:ind w:left="2925" w:hanging="180"/>
      </w:pPr>
    </w:lvl>
    <w:lvl w:ilvl="3">
      <w:start w:val="1"/>
      <w:numFmt w:val="decimal"/>
      <w:lvlText w:val="%4."/>
      <w:lvlJc w:val="left"/>
      <w:pPr>
        <w:tabs>
          <w:tab w:val="num" w:pos="3645"/>
        </w:tabs>
        <w:ind w:left="3645" w:hanging="360"/>
      </w:pPr>
    </w:lvl>
    <w:lvl w:ilvl="4">
      <w:start w:val="1"/>
      <w:numFmt w:val="lowerLetter"/>
      <w:lvlText w:val="%5."/>
      <w:lvlJc w:val="left"/>
      <w:pPr>
        <w:tabs>
          <w:tab w:val="num" w:pos="4365"/>
        </w:tabs>
        <w:ind w:left="4365" w:hanging="360"/>
      </w:pPr>
    </w:lvl>
    <w:lvl w:ilvl="5">
      <w:start w:val="1"/>
      <w:numFmt w:val="lowerRoman"/>
      <w:lvlText w:val="%6."/>
      <w:lvlJc w:val="right"/>
      <w:pPr>
        <w:tabs>
          <w:tab w:val="num" w:pos="5085"/>
        </w:tabs>
        <w:ind w:left="5085" w:hanging="180"/>
      </w:pPr>
    </w:lvl>
    <w:lvl w:ilvl="6">
      <w:start w:val="1"/>
      <w:numFmt w:val="decimal"/>
      <w:lvlText w:val="%7."/>
      <w:lvlJc w:val="left"/>
      <w:pPr>
        <w:tabs>
          <w:tab w:val="num" w:pos="5805"/>
        </w:tabs>
        <w:ind w:left="5805" w:hanging="360"/>
      </w:pPr>
    </w:lvl>
    <w:lvl w:ilvl="7">
      <w:start w:val="1"/>
      <w:numFmt w:val="lowerLetter"/>
      <w:lvlText w:val="%8."/>
      <w:lvlJc w:val="left"/>
      <w:pPr>
        <w:tabs>
          <w:tab w:val="num" w:pos="6525"/>
        </w:tabs>
        <w:ind w:left="6525" w:hanging="360"/>
      </w:pPr>
    </w:lvl>
    <w:lvl w:ilvl="8">
      <w:start w:val="1"/>
      <w:numFmt w:val="lowerRoman"/>
      <w:lvlText w:val="%9."/>
      <w:lvlJc w:val="right"/>
      <w:pPr>
        <w:tabs>
          <w:tab w:val="num" w:pos="7245"/>
        </w:tabs>
        <w:ind w:left="7245" w:hanging="180"/>
      </w:pPr>
    </w:lvl>
  </w:abstractNum>
  <w:num w:numId="1">
    <w:abstractNumId w:val="18"/>
  </w:num>
  <w:num w:numId="2">
    <w:abstractNumId w:val="23"/>
  </w:num>
  <w:num w:numId="3">
    <w:abstractNumId w:val="4"/>
  </w:num>
  <w:num w:numId="4">
    <w:abstractNumId w:val="1"/>
  </w:num>
  <w:num w:numId="5">
    <w:abstractNumId w:val="13"/>
  </w:num>
  <w:num w:numId="6">
    <w:abstractNumId w:val="14"/>
  </w:num>
  <w:num w:numId="7">
    <w:abstractNumId w:val="2"/>
  </w:num>
  <w:num w:numId="8">
    <w:abstractNumId w:val="5"/>
  </w:num>
  <w:num w:numId="9">
    <w:abstractNumId w:val="10"/>
  </w:num>
  <w:num w:numId="10">
    <w:abstractNumId w:val="16"/>
  </w:num>
  <w:num w:numId="11">
    <w:abstractNumId w:val="7"/>
  </w:num>
  <w:num w:numId="12">
    <w:abstractNumId w:val="11"/>
  </w:num>
  <w:num w:numId="13">
    <w:abstractNumId w:val="19"/>
  </w:num>
  <w:num w:numId="14">
    <w:abstractNumId w:val="0"/>
  </w:num>
  <w:num w:numId="15">
    <w:abstractNumId w:val="12"/>
  </w:num>
  <w:num w:numId="16">
    <w:abstractNumId w:val="8"/>
  </w:num>
  <w:num w:numId="17">
    <w:abstractNumId w:val="21"/>
  </w:num>
  <w:num w:numId="18">
    <w:abstractNumId w:val="17"/>
  </w:num>
  <w:num w:numId="19">
    <w:abstractNumId w:val="6"/>
  </w:num>
  <w:num w:numId="20">
    <w:abstractNumId w:val="3"/>
  </w:num>
  <w:num w:numId="21">
    <w:abstractNumId w:val="15"/>
  </w:num>
  <w:num w:numId="22">
    <w:abstractNumId w:val="9"/>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B81"/>
    <w:rsid w:val="00000914"/>
    <w:rsid w:val="00000C23"/>
    <w:rsid w:val="00001547"/>
    <w:rsid w:val="000018B8"/>
    <w:rsid w:val="000044B4"/>
    <w:rsid w:val="00004CB2"/>
    <w:rsid w:val="00005869"/>
    <w:rsid w:val="00005CAD"/>
    <w:rsid w:val="00006474"/>
    <w:rsid w:val="0001026D"/>
    <w:rsid w:val="00010CE2"/>
    <w:rsid w:val="00011001"/>
    <w:rsid w:val="0001144C"/>
    <w:rsid w:val="0001404D"/>
    <w:rsid w:val="0001509D"/>
    <w:rsid w:val="00016F85"/>
    <w:rsid w:val="00021C62"/>
    <w:rsid w:val="00026901"/>
    <w:rsid w:val="00030C4B"/>
    <w:rsid w:val="000339EA"/>
    <w:rsid w:val="00034E61"/>
    <w:rsid w:val="00035884"/>
    <w:rsid w:val="00037399"/>
    <w:rsid w:val="000400F1"/>
    <w:rsid w:val="0004044A"/>
    <w:rsid w:val="0004053C"/>
    <w:rsid w:val="00042667"/>
    <w:rsid w:val="00045764"/>
    <w:rsid w:val="00046DA1"/>
    <w:rsid w:val="00051DBB"/>
    <w:rsid w:val="00052B7F"/>
    <w:rsid w:val="00053285"/>
    <w:rsid w:val="00054C86"/>
    <w:rsid w:val="00055AC0"/>
    <w:rsid w:val="000561D5"/>
    <w:rsid w:val="00060359"/>
    <w:rsid w:val="00061E8A"/>
    <w:rsid w:val="0006358F"/>
    <w:rsid w:val="00063AC6"/>
    <w:rsid w:val="000664B3"/>
    <w:rsid w:val="00066EED"/>
    <w:rsid w:val="0006774D"/>
    <w:rsid w:val="00070333"/>
    <w:rsid w:val="00071D8F"/>
    <w:rsid w:val="00074138"/>
    <w:rsid w:val="000749C3"/>
    <w:rsid w:val="00074A29"/>
    <w:rsid w:val="00080330"/>
    <w:rsid w:val="00080D77"/>
    <w:rsid w:val="000810BD"/>
    <w:rsid w:val="00081EF5"/>
    <w:rsid w:val="0008334D"/>
    <w:rsid w:val="00084B27"/>
    <w:rsid w:val="00086448"/>
    <w:rsid w:val="00086EF0"/>
    <w:rsid w:val="00086F4A"/>
    <w:rsid w:val="000949BC"/>
    <w:rsid w:val="00095103"/>
    <w:rsid w:val="000A1142"/>
    <w:rsid w:val="000A234E"/>
    <w:rsid w:val="000A5F25"/>
    <w:rsid w:val="000A5FB0"/>
    <w:rsid w:val="000B1354"/>
    <w:rsid w:val="000B1F05"/>
    <w:rsid w:val="000B284D"/>
    <w:rsid w:val="000B3B91"/>
    <w:rsid w:val="000B4FD5"/>
    <w:rsid w:val="000B6716"/>
    <w:rsid w:val="000B6C54"/>
    <w:rsid w:val="000B791B"/>
    <w:rsid w:val="000C09EE"/>
    <w:rsid w:val="000C1486"/>
    <w:rsid w:val="000C1CE3"/>
    <w:rsid w:val="000C42B0"/>
    <w:rsid w:val="000C57ED"/>
    <w:rsid w:val="000C5ECA"/>
    <w:rsid w:val="000D2C26"/>
    <w:rsid w:val="000D32D9"/>
    <w:rsid w:val="000D3B2A"/>
    <w:rsid w:val="000D616F"/>
    <w:rsid w:val="000D6842"/>
    <w:rsid w:val="000D6C65"/>
    <w:rsid w:val="000E16C2"/>
    <w:rsid w:val="000E356A"/>
    <w:rsid w:val="000E6593"/>
    <w:rsid w:val="000E6D80"/>
    <w:rsid w:val="000F0E46"/>
    <w:rsid w:val="000F113E"/>
    <w:rsid w:val="000F308B"/>
    <w:rsid w:val="000F4214"/>
    <w:rsid w:val="000F4403"/>
    <w:rsid w:val="000F5030"/>
    <w:rsid w:val="00104404"/>
    <w:rsid w:val="00106B50"/>
    <w:rsid w:val="00106E33"/>
    <w:rsid w:val="0011014A"/>
    <w:rsid w:val="00111302"/>
    <w:rsid w:val="00113F4F"/>
    <w:rsid w:val="0011414F"/>
    <w:rsid w:val="00116415"/>
    <w:rsid w:val="001165F5"/>
    <w:rsid w:val="001204AD"/>
    <w:rsid w:val="001216D4"/>
    <w:rsid w:val="00122CEF"/>
    <w:rsid w:val="00125962"/>
    <w:rsid w:val="00126007"/>
    <w:rsid w:val="00127C77"/>
    <w:rsid w:val="001311F6"/>
    <w:rsid w:val="0013336E"/>
    <w:rsid w:val="00134BB6"/>
    <w:rsid w:val="00135F39"/>
    <w:rsid w:val="00137889"/>
    <w:rsid w:val="00143584"/>
    <w:rsid w:val="00145358"/>
    <w:rsid w:val="00145CCF"/>
    <w:rsid w:val="00151301"/>
    <w:rsid w:val="00152CE9"/>
    <w:rsid w:val="00152EF7"/>
    <w:rsid w:val="001553AD"/>
    <w:rsid w:val="001562CA"/>
    <w:rsid w:val="001571D6"/>
    <w:rsid w:val="00160930"/>
    <w:rsid w:val="001642E0"/>
    <w:rsid w:val="00164CE5"/>
    <w:rsid w:val="001652E3"/>
    <w:rsid w:val="00167AAD"/>
    <w:rsid w:val="00174A78"/>
    <w:rsid w:val="001763D3"/>
    <w:rsid w:val="00177028"/>
    <w:rsid w:val="00182B61"/>
    <w:rsid w:val="00182FEE"/>
    <w:rsid w:val="001874FC"/>
    <w:rsid w:val="00187C0A"/>
    <w:rsid w:val="00193ED1"/>
    <w:rsid w:val="0019526D"/>
    <w:rsid w:val="0019654E"/>
    <w:rsid w:val="001A2026"/>
    <w:rsid w:val="001A2520"/>
    <w:rsid w:val="001A5BE2"/>
    <w:rsid w:val="001A65D6"/>
    <w:rsid w:val="001B024E"/>
    <w:rsid w:val="001B4CAF"/>
    <w:rsid w:val="001B59B9"/>
    <w:rsid w:val="001B634B"/>
    <w:rsid w:val="001B646A"/>
    <w:rsid w:val="001B64F5"/>
    <w:rsid w:val="001B71F7"/>
    <w:rsid w:val="001C086C"/>
    <w:rsid w:val="001C0972"/>
    <w:rsid w:val="001C275A"/>
    <w:rsid w:val="001C34AC"/>
    <w:rsid w:val="001C5D94"/>
    <w:rsid w:val="001C68C1"/>
    <w:rsid w:val="001D0572"/>
    <w:rsid w:val="001D22CC"/>
    <w:rsid w:val="001D43FE"/>
    <w:rsid w:val="001E1B0C"/>
    <w:rsid w:val="001E21A3"/>
    <w:rsid w:val="001E2837"/>
    <w:rsid w:val="001E3697"/>
    <w:rsid w:val="001E4C23"/>
    <w:rsid w:val="001F04FB"/>
    <w:rsid w:val="001F0767"/>
    <w:rsid w:val="001F0BBF"/>
    <w:rsid w:val="001F263E"/>
    <w:rsid w:val="002010F0"/>
    <w:rsid w:val="00202731"/>
    <w:rsid w:val="0020279E"/>
    <w:rsid w:val="0021045A"/>
    <w:rsid w:val="00212CD8"/>
    <w:rsid w:val="0021404C"/>
    <w:rsid w:val="00216659"/>
    <w:rsid w:val="002170FF"/>
    <w:rsid w:val="002179A7"/>
    <w:rsid w:val="00221C16"/>
    <w:rsid w:val="00221DED"/>
    <w:rsid w:val="00222B6A"/>
    <w:rsid w:val="00223709"/>
    <w:rsid w:val="00231BA6"/>
    <w:rsid w:val="00232655"/>
    <w:rsid w:val="00232D39"/>
    <w:rsid w:val="002367B6"/>
    <w:rsid w:val="00236B57"/>
    <w:rsid w:val="00237B6B"/>
    <w:rsid w:val="002400F5"/>
    <w:rsid w:val="002403FA"/>
    <w:rsid w:val="00241346"/>
    <w:rsid w:val="00245C51"/>
    <w:rsid w:val="00246CA4"/>
    <w:rsid w:val="00251FC5"/>
    <w:rsid w:val="00252793"/>
    <w:rsid w:val="0025386C"/>
    <w:rsid w:val="00254A6F"/>
    <w:rsid w:val="0025526E"/>
    <w:rsid w:val="0025543B"/>
    <w:rsid w:val="00255923"/>
    <w:rsid w:val="002565E5"/>
    <w:rsid w:val="00264181"/>
    <w:rsid w:val="002645AE"/>
    <w:rsid w:val="00267847"/>
    <w:rsid w:val="00270CCB"/>
    <w:rsid w:val="0027125E"/>
    <w:rsid w:val="00271F49"/>
    <w:rsid w:val="00272AFC"/>
    <w:rsid w:val="00272BF9"/>
    <w:rsid w:val="002744FD"/>
    <w:rsid w:val="0027565E"/>
    <w:rsid w:val="00276796"/>
    <w:rsid w:val="0028024F"/>
    <w:rsid w:val="002806B1"/>
    <w:rsid w:val="00281872"/>
    <w:rsid w:val="002821F0"/>
    <w:rsid w:val="00282853"/>
    <w:rsid w:val="00283460"/>
    <w:rsid w:val="00284903"/>
    <w:rsid w:val="00285AC1"/>
    <w:rsid w:val="0028739E"/>
    <w:rsid w:val="00287E60"/>
    <w:rsid w:val="00290225"/>
    <w:rsid w:val="00290D1B"/>
    <w:rsid w:val="00290E4C"/>
    <w:rsid w:val="002936C7"/>
    <w:rsid w:val="00293BFC"/>
    <w:rsid w:val="002952AA"/>
    <w:rsid w:val="00296151"/>
    <w:rsid w:val="002965CC"/>
    <w:rsid w:val="002968AB"/>
    <w:rsid w:val="00296E83"/>
    <w:rsid w:val="002A5430"/>
    <w:rsid w:val="002A62B1"/>
    <w:rsid w:val="002B1303"/>
    <w:rsid w:val="002B134C"/>
    <w:rsid w:val="002B1500"/>
    <w:rsid w:val="002B2CF6"/>
    <w:rsid w:val="002B38A8"/>
    <w:rsid w:val="002B441B"/>
    <w:rsid w:val="002B6222"/>
    <w:rsid w:val="002B66B1"/>
    <w:rsid w:val="002C19E2"/>
    <w:rsid w:val="002D0012"/>
    <w:rsid w:val="002D03A3"/>
    <w:rsid w:val="002D0A12"/>
    <w:rsid w:val="002D0E95"/>
    <w:rsid w:val="002D15B8"/>
    <w:rsid w:val="002D4DB0"/>
    <w:rsid w:val="002D567D"/>
    <w:rsid w:val="002D73FD"/>
    <w:rsid w:val="002D7B5B"/>
    <w:rsid w:val="002E0455"/>
    <w:rsid w:val="002E2D33"/>
    <w:rsid w:val="002E5F7A"/>
    <w:rsid w:val="002F038A"/>
    <w:rsid w:val="002F1CC3"/>
    <w:rsid w:val="002F1DFB"/>
    <w:rsid w:val="002F3EEF"/>
    <w:rsid w:val="002F56E8"/>
    <w:rsid w:val="002F5938"/>
    <w:rsid w:val="002F5AFA"/>
    <w:rsid w:val="002F6AF6"/>
    <w:rsid w:val="00300954"/>
    <w:rsid w:val="00301FA7"/>
    <w:rsid w:val="00302E64"/>
    <w:rsid w:val="00304409"/>
    <w:rsid w:val="00304743"/>
    <w:rsid w:val="00304816"/>
    <w:rsid w:val="003071ED"/>
    <w:rsid w:val="00311FB4"/>
    <w:rsid w:val="00315879"/>
    <w:rsid w:val="003200A7"/>
    <w:rsid w:val="003210AB"/>
    <w:rsid w:val="00323AB4"/>
    <w:rsid w:val="003250C8"/>
    <w:rsid w:val="0032694A"/>
    <w:rsid w:val="003308C0"/>
    <w:rsid w:val="00331FEF"/>
    <w:rsid w:val="00332720"/>
    <w:rsid w:val="003336FF"/>
    <w:rsid w:val="00336C2B"/>
    <w:rsid w:val="0034184C"/>
    <w:rsid w:val="00342561"/>
    <w:rsid w:val="003439BF"/>
    <w:rsid w:val="00343D9B"/>
    <w:rsid w:val="00346651"/>
    <w:rsid w:val="00346890"/>
    <w:rsid w:val="00350691"/>
    <w:rsid w:val="00350D08"/>
    <w:rsid w:val="003527E7"/>
    <w:rsid w:val="00352AA8"/>
    <w:rsid w:val="00354E56"/>
    <w:rsid w:val="0035693E"/>
    <w:rsid w:val="00356AD1"/>
    <w:rsid w:val="00363E20"/>
    <w:rsid w:val="00364584"/>
    <w:rsid w:val="00364F01"/>
    <w:rsid w:val="00366384"/>
    <w:rsid w:val="003663F6"/>
    <w:rsid w:val="00366432"/>
    <w:rsid w:val="00366A67"/>
    <w:rsid w:val="00371481"/>
    <w:rsid w:val="00372D41"/>
    <w:rsid w:val="003751E8"/>
    <w:rsid w:val="003756B9"/>
    <w:rsid w:val="00376913"/>
    <w:rsid w:val="00376A77"/>
    <w:rsid w:val="00381E83"/>
    <w:rsid w:val="003825AD"/>
    <w:rsid w:val="00383518"/>
    <w:rsid w:val="0038356E"/>
    <w:rsid w:val="003869AD"/>
    <w:rsid w:val="00390113"/>
    <w:rsid w:val="0039028A"/>
    <w:rsid w:val="00390459"/>
    <w:rsid w:val="003919B8"/>
    <w:rsid w:val="00393307"/>
    <w:rsid w:val="003935FB"/>
    <w:rsid w:val="003949D0"/>
    <w:rsid w:val="00395B34"/>
    <w:rsid w:val="003A05E4"/>
    <w:rsid w:val="003A19F4"/>
    <w:rsid w:val="003A1AEF"/>
    <w:rsid w:val="003A1F57"/>
    <w:rsid w:val="003A28E9"/>
    <w:rsid w:val="003A426C"/>
    <w:rsid w:val="003A601B"/>
    <w:rsid w:val="003A689F"/>
    <w:rsid w:val="003A68D3"/>
    <w:rsid w:val="003A768C"/>
    <w:rsid w:val="003A7ED6"/>
    <w:rsid w:val="003B26A8"/>
    <w:rsid w:val="003B2DDE"/>
    <w:rsid w:val="003B3594"/>
    <w:rsid w:val="003B4512"/>
    <w:rsid w:val="003B4D56"/>
    <w:rsid w:val="003B4F40"/>
    <w:rsid w:val="003B57B8"/>
    <w:rsid w:val="003C2A92"/>
    <w:rsid w:val="003C3EB1"/>
    <w:rsid w:val="003C662D"/>
    <w:rsid w:val="003D1374"/>
    <w:rsid w:val="003D248E"/>
    <w:rsid w:val="003D2DD3"/>
    <w:rsid w:val="003D30C2"/>
    <w:rsid w:val="003D4107"/>
    <w:rsid w:val="003D6416"/>
    <w:rsid w:val="003D6892"/>
    <w:rsid w:val="003D6F51"/>
    <w:rsid w:val="003D700F"/>
    <w:rsid w:val="003E2182"/>
    <w:rsid w:val="003E2930"/>
    <w:rsid w:val="003E4147"/>
    <w:rsid w:val="003E462F"/>
    <w:rsid w:val="003E5BDF"/>
    <w:rsid w:val="003E5C97"/>
    <w:rsid w:val="003F0D13"/>
    <w:rsid w:val="003F2F02"/>
    <w:rsid w:val="003F5579"/>
    <w:rsid w:val="003F59CC"/>
    <w:rsid w:val="003F5AC4"/>
    <w:rsid w:val="003F6B52"/>
    <w:rsid w:val="003F6C15"/>
    <w:rsid w:val="0040026C"/>
    <w:rsid w:val="0040058F"/>
    <w:rsid w:val="00400E60"/>
    <w:rsid w:val="004049A4"/>
    <w:rsid w:val="00406761"/>
    <w:rsid w:val="004104A1"/>
    <w:rsid w:val="00411AAB"/>
    <w:rsid w:val="004141D1"/>
    <w:rsid w:val="00415608"/>
    <w:rsid w:val="00417F27"/>
    <w:rsid w:val="00421DC3"/>
    <w:rsid w:val="004248C7"/>
    <w:rsid w:val="00426A04"/>
    <w:rsid w:val="004279C3"/>
    <w:rsid w:val="004303F4"/>
    <w:rsid w:val="00431975"/>
    <w:rsid w:val="004326C9"/>
    <w:rsid w:val="00433331"/>
    <w:rsid w:val="00433B40"/>
    <w:rsid w:val="00433D07"/>
    <w:rsid w:val="00433E51"/>
    <w:rsid w:val="00434036"/>
    <w:rsid w:val="0043444D"/>
    <w:rsid w:val="00440D52"/>
    <w:rsid w:val="0044390B"/>
    <w:rsid w:val="004439C6"/>
    <w:rsid w:val="00443D01"/>
    <w:rsid w:val="004474EB"/>
    <w:rsid w:val="004503A7"/>
    <w:rsid w:val="00450659"/>
    <w:rsid w:val="00450B4E"/>
    <w:rsid w:val="00451694"/>
    <w:rsid w:val="00454D5C"/>
    <w:rsid w:val="0045507F"/>
    <w:rsid w:val="0045518F"/>
    <w:rsid w:val="004554BA"/>
    <w:rsid w:val="00457759"/>
    <w:rsid w:val="004615ED"/>
    <w:rsid w:val="00462259"/>
    <w:rsid w:val="004634A6"/>
    <w:rsid w:val="004637B1"/>
    <w:rsid w:val="004714E3"/>
    <w:rsid w:val="00472FAF"/>
    <w:rsid w:val="00473F6C"/>
    <w:rsid w:val="00476030"/>
    <w:rsid w:val="0048189B"/>
    <w:rsid w:val="00482680"/>
    <w:rsid w:val="00482ED8"/>
    <w:rsid w:val="0049297D"/>
    <w:rsid w:val="00494340"/>
    <w:rsid w:val="00495AFA"/>
    <w:rsid w:val="004A0A35"/>
    <w:rsid w:val="004A2393"/>
    <w:rsid w:val="004A4C03"/>
    <w:rsid w:val="004A52EB"/>
    <w:rsid w:val="004A6A42"/>
    <w:rsid w:val="004A7C89"/>
    <w:rsid w:val="004B0F31"/>
    <w:rsid w:val="004B3029"/>
    <w:rsid w:val="004B332A"/>
    <w:rsid w:val="004B5571"/>
    <w:rsid w:val="004B73B0"/>
    <w:rsid w:val="004C0B7B"/>
    <w:rsid w:val="004C2971"/>
    <w:rsid w:val="004C309C"/>
    <w:rsid w:val="004C44C8"/>
    <w:rsid w:val="004C4AB6"/>
    <w:rsid w:val="004C6214"/>
    <w:rsid w:val="004C645E"/>
    <w:rsid w:val="004C6CD9"/>
    <w:rsid w:val="004D07C1"/>
    <w:rsid w:val="004D0916"/>
    <w:rsid w:val="004D3085"/>
    <w:rsid w:val="004D37ED"/>
    <w:rsid w:val="004D4FEB"/>
    <w:rsid w:val="004D7B85"/>
    <w:rsid w:val="004E0931"/>
    <w:rsid w:val="004E1C13"/>
    <w:rsid w:val="004E48B5"/>
    <w:rsid w:val="004E588F"/>
    <w:rsid w:val="004E5C20"/>
    <w:rsid w:val="004F1CA1"/>
    <w:rsid w:val="004F2BFC"/>
    <w:rsid w:val="004F51CF"/>
    <w:rsid w:val="004F64F4"/>
    <w:rsid w:val="004F690C"/>
    <w:rsid w:val="0050136B"/>
    <w:rsid w:val="00501C61"/>
    <w:rsid w:val="0050288A"/>
    <w:rsid w:val="005048A4"/>
    <w:rsid w:val="0050591F"/>
    <w:rsid w:val="00505999"/>
    <w:rsid w:val="00507182"/>
    <w:rsid w:val="00512659"/>
    <w:rsid w:val="0051280D"/>
    <w:rsid w:val="0051395A"/>
    <w:rsid w:val="00514CCC"/>
    <w:rsid w:val="0051653E"/>
    <w:rsid w:val="00522FC8"/>
    <w:rsid w:val="00524E01"/>
    <w:rsid w:val="0052678E"/>
    <w:rsid w:val="00527E22"/>
    <w:rsid w:val="00530232"/>
    <w:rsid w:val="00533EE3"/>
    <w:rsid w:val="005343E1"/>
    <w:rsid w:val="0053478A"/>
    <w:rsid w:val="00540EEA"/>
    <w:rsid w:val="0054352D"/>
    <w:rsid w:val="00544DB0"/>
    <w:rsid w:val="00545631"/>
    <w:rsid w:val="00545F43"/>
    <w:rsid w:val="00545F98"/>
    <w:rsid w:val="00547034"/>
    <w:rsid w:val="00550D6E"/>
    <w:rsid w:val="00551092"/>
    <w:rsid w:val="00553C1C"/>
    <w:rsid w:val="00553F7C"/>
    <w:rsid w:val="005553A6"/>
    <w:rsid w:val="00555D7D"/>
    <w:rsid w:val="00555FAF"/>
    <w:rsid w:val="00556713"/>
    <w:rsid w:val="00557607"/>
    <w:rsid w:val="00560760"/>
    <w:rsid w:val="0056125E"/>
    <w:rsid w:val="00562DAD"/>
    <w:rsid w:val="005648D3"/>
    <w:rsid w:val="00565750"/>
    <w:rsid w:val="00565B03"/>
    <w:rsid w:val="00565E52"/>
    <w:rsid w:val="00566A73"/>
    <w:rsid w:val="005704E2"/>
    <w:rsid w:val="0057226B"/>
    <w:rsid w:val="005722FF"/>
    <w:rsid w:val="005728F6"/>
    <w:rsid w:val="00573585"/>
    <w:rsid w:val="00580C7D"/>
    <w:rsid w:val="0058429E"/>
    <w:rsid w:val="00584510"/>
    <w:rsid w:val="00584DEF"/>
    <w:rsid w:val="00585816"/>
    <w:rsid w:val="00586A40"/>
    <w:rsid w:val="00591089"/>
    <w:rsid w:val="00591FAC"/>
    <w:rsid w:val="005A1713"/>
    <w:rsid w:val="005A3950"/>
    <w:rsid w:val="005A6913"/>
    <w:rsid w:val="005A76F6"/>
    <w:rsid w:val="005B1619"/>
    <w:rsid w:val="005B176B"/>
    <w:rsid w:val="005B24D9"/>
    <w:rsid w:val="005B2579"/>
    <w:rsid w:val="005B3FF8"/>
    <w:rsid w:val="005B597D"/>
    <w:rsid w:val="005B6C95"/>
    <w:rsid w:val="005C303E"/>
    <w:rsid w:val="005C496F"/>
    <w:rsid w:val="005C4F2C"/>
    <w:rsid w:val="005C5625"/>
    <w:rsid w:val="005C5B26"/>
    <w:rsid w:val="005C6656"/>
    <w:rsid w:val="005C6DCD"/>
    <w:rsid w:val="005C7989"/>
    <w:rsid w:val="005D38CA"/>
    <w:rsid w:val="005D3E25"/>
    <w:rsid w:val="005D44BF"/>
    <w:rsid w:val="005D66F7"/>
    <w:rsid w:val="005D701B"/>
    <w:rsid w:val="005D77C4"/>
    <w:rsid w:val="005E08B9"/>
    <w:rsid w:val="005E2BE5"/>
    <w:rsid w:val="005E2D6F"/>
    <w:rsid w:val="005E3ABC"/>
    <w:rsid w:val="005E4083"/>
    <w:rsid w:val="005E4D41"/>
    <w:rsid w:val="005E54F8"/>
    <w:rsid w:val="005E69EB"/>
    <w:rsid w:val="005E7088"/>
    <w:rsid w:val="005F31E6"/>
    <w:rsid w:val="006042A5"/>
    <w:rsid w:val="0060436F"/>
    <w:rsid w:val="006044D4"/>
    <w:rsid w:val="00604FFF"/>
    <w:rsid w:val="00606D94"/>
    <w:rsid w:val="0061093E"/>
    <w:rsid w:val="00611859"/>
    <w:rsid w:val="006127D4"/>
    <w:rsid w:val="00613DAF"/>
    <w:rsid w:val="00614CA5"/>
    <w:rsid w:val="00615BC7"/>
    <w:rsid w:val="00615EF8"/>
    <w:rsid w:val="006163A7"/>
    <w:rsid w:val="006167F8"/>
    <w:rsid w:val="006210A0"/>
    <w:rsid w:val="00622336"/>
    <w:rsid w:val="0062250A"/>
    <w:rsid w:val="00622867"/>
    <w:rsid w:val="00623998"/>
    <w:rsid w:val="00623E3D"/>
    <w:rsid w:val="00626B4A"/>
    <w:rsid w:val="006276A3"/>
    <w:rsid w:val="00632187"/>
    <w:rsid w:val="0063227C"/>
    <w:rsid w:val="0063378B"/>
    <w:rsid w:val="006343CC"/>
    <w:rsid w:val="00634E70"/>
    <w:rsid w:val="00636088"/>
    <w:rsid w:val="00640F5A"/>
    <w:rsid w:val="006418BE"/>
    <w:rsid w:val="00642982"/>
    <w:rsid w:val="00643FA5"/>
    <w:rsid w:val="0064517C"/>
    <w:rsid w:val="00645654"/>
    <w:rsid w:val="006463D1"/>
    <w:rsid w:val="00647442"/>
    <w:rsid w:val="00647865"/>
    <w:rsid w:val="00652D63"/>
    <w:rsid w:val="00656EAA"/>
    <w:rsid w:val="00663B5E"/>
    <w:rsid w:val="00664BF9"/>
    <w:rsid w:val="00664C39"/>
    <w:rsid w:val="00665654"/>
    <w:rsid w:val="00665C1A"/>
    <w:rsid w:val="00666112"/>
    <w:rsid w:val="00666CD2"/>
    <w:rsid w:val="006670DB"/>
    <w:rsid w:val="00670A4B"/>
    <w:rsid w:val="006714FE"/>
    <w:rsid w:val="00671B4F"/>
    <w:rsid w:val="00673085"/>
    <w:rsid w:val="0067692E"/>
    <w:rsid w:val="006819E2"/>
    <w:rsid w:val="00682E8F"/>
    <w:rsid w:val="006835DE"/>
    <w:rsid w:val="00685606"/>
    <w:rsid w:val="0068595C"/>
    <w:rsid w:val="006861A7"/>
    <w:rsid w:val="00686472"/>
    <w:rsid w:val="00690E56"/>
    <w:rsid w:val="0069241A"/>
    <w:rsid w:val="0069250F"/>
    <w:rsid w:val="00692925"/>
    <w:rsid w:val="006946FB"/>
    <w:rsid w:val="006970A3"/>
    <w:rsid w:val="006A0407"/>
    <w:rsid w:val="006A08BD"/>
    <w:rsid w:val="006A1B90"/>
    <w:rsid w:val="006A27AB"/>
    <w:rsid w:val="006A34E8"/>
    <w:rsid w:val="006A4895"/>
    <w:rsid w:val="006A59DE"/>
    <w:rsid w:val="006A67EB"/>
    <w:rsid w:val="006A7126"/>
    <w:rsid w:val="006B0034"/>
    <w:rsid w:val="006B00DF"/>
    <w:rsid w:val="006B1385"/>
    <w:rsid w:val="006B2055"/>
    <w:rsid w:val="006B5C88"/>
    <w:rsid w:val="006C3EB7"/>
    <w:rsid w:val="006C4171"/>
    <w:rsid w:val="006C59C1"/>
    <w:rsid w:val="006C5D2A"/>
    <w:rsid w:val="006C7ABF"/>
    <w:rsid w:val="006D34F7"/>
    <w:rsid w:val="006D3C7E"/>
    <w:rsid w:val="006D5116"/>
    <w:rsid w:val="006D698E"/>
    <w:rsid w:val="006E0D16"/>
    <w:rsid w:val="006E5690"/>
    <w:rsid w:val="006E7C57"/>
    <w:rsid w:val="006F2980"/>
    <w:rsid w:val="006F3401"/>
    <w:rsid w:val="006F3765"/>
    <w:rsid w:val="006F4326"/>
    <w:rsid w:val="006F5CF4"/>
    <w:rsid w:val="006F69F7"/>
    <w:rsid w:val="006F72F6"/>
    <w:rsid w:val="006F7CD4"/>
    <w:rsid w:val="00700735"/>
    <w:rsid w:val="007012C8"/>
    <w:rsid w:val="007014A9"/>
    <w:rsid w:val="00703E36"/>
    <w:rsid w:val="00705148"/>
    <w:rsid w:val="007065E1"/>
    <w:rsid w:val="0071084B"/>
    <w:rsid w:val="007112D7"/>
    <w:rsid w:val="00711E79"/>
    <w:rsid w:val="00712ED7"/>
    <w:rsid w:val="00713F8B"/>
    <w:rsid w:val="00714EB9"/>
    <w:rsid w:val="007171F8"/>
    <w:rsid w:val="0072195F"/>
    <w:rsid w:val="00725309"/>
    <w:rsid w:val="00725A14"/>
    <w:rsid w:val="00725F5F"/>
    <w:rsid w:val="00725F70"/>
    <w:rsid w:val="00726AD0"/>
    <w:rsid w:val="00730458"/>
    <w:rsid w:val="0073181D"/>
    <w:rsid w:val="00731FBF"/>
    <w:rsid w:val="007335C5"/>
    <w:rsid w:val="007366AC"/>
    <w:rsid w:val="007369F7"/>
    <w:rsid w:val="00736C67"/>
    <w:rsid w:val="00741A6A"/>
    <w:rsid w:val="00742860"/>
    <w:rsid w:val="00745198"/>
    <w:rsid w:val="007463F9"/>
    <w:rsid w:val="00750590"/>
    <w:rsid w:val="00753090"/>
    <w:rsid w:val="00756E22"/>
    <w:rsid w:val="0075730C"/>
    <w:rsid w:val="00757D28"/>
    <w:rsid w:val="0076160F"/>
    <w:rsid w:val="00761E3C"/>
    <w:rsid w:val="00762F00"/>
    <w:rsid w:val="00766F2C"/>
    <w:rsid w:val="00770CCE"/>
    <w:rsid w:val="00770EA2"/>
    <w:rsid w:val="00771440"/>
    <w:rsid w:val="007732D6"/>
    <w:rsid w:val="00775DE9"/>
    <w:rsid w:val="007769E6"/>
    <w:rsid w:val="00785A71"/>
    <w:rsid w:val="00785B45"/>
    <w:rsid w:val="007875C2"/>
    <w:rsid w:val="00790A30"/>
    <w:rsid w:val="007958AA"/>
    <w:rsid w:val="00795D4F"/>
    <w:rsid w:val="00797F16"/>
    <w:rsid w:val="007A1254"/>
    <w:rsid w:val="007A1F43"/>
    <w:rsid w:val="007A2B77"/>
    <w:rsid w:val="007A3DFF"/>
    <w:rsid w:val="007A552B"/>
    <w:rsid w:val="007B41E0"/>
    <w:rsid w:val="007B4905"/>
    <w:rsid w:val="007B4910"/>
    <w:rsid w:val="007B4A3A"/>
    <w:rsid w:val="007B653D"/>
    <w:rsid w:val="007C1D93"/>
    <w:rsid w:val="007C3B15"/>
    <w:rsid w:val="007C482D"/>
    <w:rsid w:val="007C52D7"/>
    <w:rsid w:val="007C6A66"/>
    <w:rsid w:val="007C77C3"/>
    <w:rsid w:val="007D0EFF"/>
    <w:rsid w:val="007D2F7F"/>
    <w:rsid w:val="007D35DD"/>
    <w:rsid w:val="007D5CAB"/>
    <w:rsid w:val="007D7911"/>
    <w:rsid w:val="007E0893"/>
    <w:rsid w:val="007E1562"/>
    <w:rsid w:val="007E1FEF"/>
    <w:rsid w:val="007E4EA5"/>
    <w:rsid w:val="007E5485"/>
    <w:rsid w:val="007F009C"/>
    <w:rsid w:val="007F6B20"/>
    <w:rsid w:val="008004A0"/>
    <w:rsid w:val="0080050A"/>
    <w:rsid w:val="00801F89"/>
    <w:rsid w:val="008040E1"/>
    <w:rsid w:val="00805A9F"/>
    <w:rsid w:val="00820A11"/>
    <w:rsid w:val="00822040"/>
    <w:rsid w:val="00823669"/>
    <w:rsid w:val="008262DF"/>
    <w:rsid w:val="00827ED2"/>
    <w:rsid w:val="00830416"/>
    <w:rsid w:val="0083097D"/>
    <w:rsid w:val="00835B06"/>
    <w:rsid w:val="008375CE"/>
    <w:rsid w:val="00840205"/>
    <w:rsid w:val="008447D8"/>
    <w:rsid w:val="00845E6D"/>
    <w:rsid w:val="00847F6D"/>
    <w:rsid w:val="00850064"/>
    <w:rsid w:val="00853671"/>
    <w:rsid w:val="00854199"/>
    <w:rsid w:val="0085546B"/>
    <w:rsid w:val="00861222"/>
    <w:rsid w:val="00862226"/>
    <w:rsid w:val="00863325"/>
    <w:rsid w:val="00866B5C"/>
    <w:rsid w:val="008673F4"/>
    <w:rsid w:val="00871976"/>
    <w:rsid w:val="00874A6E"/>
    <w:rsid w:val="0087515F"/>
    <w:rsid w:val="00875BC5"/>
    <w:rsid w:val="00877300"/>
    <w:rsid w:val="00877B8D"/>
    <w:rsid w:val="00881935"/>
    <w:rsid w:val="00882E2D"/>
    <w:rsid w:val="00882F24"/>
    <w:rsid w:val="0088327C"/>
    <w:rsid w:val="00886D88"/>
    <w:rsid w:val="00887223"/>
    <w:rsid w:val="00890FA7"/>
    <w:rsid w:val="00891CA3"/>
    <w:rsid w:val="008929EE"/>
    <w:rsid w:val="008951DF"/>
    <w:rsid w:val="008970A0"/>
    <w:rsid w:val="00897A8E"/>
    <w:rsid w:val="008A0ABB"/>
    <w:rsid w:val="008A4274"/>
    <w:rsid w:val="008A6D3B"/>
    <w:rsid w:val="008A77F6"/>
    <w:rsid w:val="008A7F43"/>
    <w:rsid w:val="008A7FFC"/>
    <w:rsid w:val="008B13C1"/>
    <w:rsid w:val="008B2D67"/>
    <w:rsid w:val="008B34B1"/>
    <w:rsid w:val="008B62E4"/>
    <w:rsid w:val="008B63FB"/>
    <w:rsid w:val="008B785F"/>
    <w:rsid w:val="008C1CB1"/>
    <w:rsid w:val="008C2003"/>
    <w:rsid w:val="008C2855"/>
    <w:rsid w:val="008C6235"/>
    <w:rsid w:val="008C6493"/>
    <w:rsid w:val="008C7630"/>
    <w:rsid w:val="008C7EE1"/>
    <w:rsid w:val="008D0730"/>
    <w:rsid w:val="008D0E9C"/>
    <w:rsid w:val="008D0ECD"/>
    <w:rsid w:val="008D1B03"/>
    <w:rsid w:val="008D23BC"/>
    <w:rsid w:val="008D29FF"/>
    <w:rsid w:val="008D5F33"/>
    <w:rsid w:val="008E18D3"/>
    <w:rsid w:val="008E28BC"/>
    <w:rsid w:val="008E3754"/>
    <w:rsid w:val="008E4155"/>
    <w:rsid w:val="008E5CB8"/>
    <w:rsid w:val="008F0717"/>
    <w:rsid w:val="008F250A"/>
    <w:rsid w:val="008F2917"/>
    <w:rsid w:val="008F4C00"/>
    <w:rsid w:val="008F78C9"/>
    <w:rsid w:val="00900EB0"/>
    <w:rsid w:val="0090200E"/>
    <w:rsid w:val="00902C4F"/>
    <w:rsid w:val="0090325C"/>
    <w:rsid w:val="00903B07"/>
    <w:rsid w:val="00911119"/>
    <w:rsid w:val="00912206"/>
    <w:rsid w:val="00915345"/>
    <w:rsid w:val="00915842"/>
    <w:rsid w:val="00915CF9"/>
    <w:rsid w:val="0091643D"/>
    <w:rsid w:val="00920BEE"/>
    <w:rsid w:val="0092102B"/>
    <w:rsid w:val="00925695"/>
    <w:rsid w:val="0092641A"/>
    <w:rsid w:val="00926591"/>
    <w:rsid w:val="009273B0"/>
    <w:rsid w:val="00930CE7"/>
    <w:rsid w:val="009325B4"/>
    <w:rsid w:val="009349A5"/>
    <w:rsid w:val="00934CC9"/>
    <w:rsid w:val="00935851"/>
    <w:rsid w:val="009367F6"/>
    <w:rsid w:val="0094145E"/>
    <w:rsid w:val="00944045"/>
    <w:rsid w:val="00944A21"/>
    <w:rsid w:val="00944A9C"/>
    <w:rsid w:val="00944C0C"/>
    <w:rsid w:val="009450D5"/>
    <w:rsid w:val="00945348"/>
    <w:rsid w:val="00950450"/>
    <w:rsid w:val="00953029"/>
    <w:rsid w:val="0095350F"/>
    <w:rsid w:val="0095375D"/>
    <w:rsid w:val="0095566F"/>
    <w:rsid w:val="00955872"/>
    <w:rsid w:val="009604DE"/>
    <w:rsid w:val="00961164"/>
    <w:rsid w:val="00962DCC"/>
    <w:rsid w:val="00964687"/>
    <w:rsid w:val="00965FBC"/>
    <w:rsid w:val="0096696C"/>
    <w:rsid w:val="00966C08"/>
    <w:rsid w:val="0097058F"/>
    <w:rsid w:val="0097115F"/>
    <w:rsid w:val="009726E9"/>
    <w:rsid w:val="00973C29"/>
    <w:rsid w:val="009757BD"/>
    <w:rsid w:val="009769E2"/>
    <w:rsid w:val="009773EC"/>
    <w:rsid w:val="009803EF"/>
    <w:rsid w:val="00980619"/>
    <w:rsid w:val="00981236"/>
    <w:rsid w:val="00981759"/>
    <w:rsid w:val="0098370C"/>
    <w:rsid w:val="00983BF3"/>
    <w:rsid w:val="00985B70"/>
    <w:rsid w:val="009862A6"/>
    <w:rsid w:val="00986A04"/>
    <w:rsid w:val="00995F7F"/>
    <w:rsid w:val="009961AD"/>
    <w:rsid w:val="0099700C"/>
    <w:rsid w:val="009A2398"/>
    <w:rsid w:val="009A25B3"/>
    <w:rsid w:val="009A320B"/>
    <w:rsid w:val="009A3A30"/>
    <w:rsid w:val="009A3B8C"/>
    <w:rsid w:val="009A4088"/>
    <w:rsid w:val="009A6E12"/>
    <w:rsid w:val="009B2209"/>
    <w:rsid w:val="009B2DF0"/>
    <w:rsid w:val="009B5C1A"/>
    <w:rsid w:val="009B5CD2"/>
    <w:rsid w:val="009B6986"/>
    <w:rsid w:val="009C07E2"/>
    <w:rsid w:val="009C08F6"/>
    <w:rsid w:val="009C0963"/>
    <w:rsid w:val="009C0D77"/>
    <w:rsid w:val="009C1315"/>
    <w:rsid w:val="009C2A48"/>
    <w:rsid w:val="009C3003"/>
    <w:rsid w:val="009C5BB6"/>
    <w:rsid w:val="009C5E0D"/>
    <w:rsid w:val="009D1996"/>
    <w:rsid w:val="009D30F1"/>
    <w:rsid w:val="009D4807"/>
    <w:rsid w:val="009D6BB8"/>
    <w:rsid w:val="009E033D"/>
    <w:rsid w:val="009E0F8C"/>
    <w:rsid w:val="009E11B6"/>
    <w:rsid w:val="009E154C"/>
    <w:rsid w:val="009E4CC4"/>
    <w:rsid w:val="009E5E75"/>
    <w:rsid w:val="009E6B50"/>
    <w:rsid w:val="009E6F1F"/>
    <w:rsid w:val="009F121B"/>
    <w:rsid w:val="009F2447"/>
    <w:rsid w:val="009F39CA"/>
    <w:rsid w:val="009F6634"/>
    <w:rsid w:val="00A0074D"/>
    <w:rsid w:val="00A01603"/>
    <w:rsid w:val="00A04D7F"/>
    <w:rsid w:val="00A071DC"/>
    <w:rsid w:val="00A112C6"/>
    <w:rsid w:val="00A131C1"/>
    <w:rsid w:val="00A13E5D"/>
    <w:rsid w:val="00A14534"/>
    <w:rsid w:val="00A15890"/>
    <w:rsid w:val="00A20187"/>
    <w:rsid w:val="00A2202D"/>
    <w:rsid w:val="00A224DE"/>
    <w:rsid w:val="00A22B69"/>
    <w:rsid w:val="00A23162"/>
    <w:rsid w:val="00A27E3C"/>
    <w:rsid w:val="00A30EB2"/>
    <w:rsid w:val="00A3321D"/>
    <w:rsid w:val="00A36174"/>
    <w:rsid w:val="00A3756B"/>
    <w:rsid w:val="00A378EE"/>
    <w:rsid w:val="00A37E7E"/>
    <w:rsid w:val="00A4134F"/>
    <w:rsid w:val="00A43C44"/>
    <w:rsid w:val="00A46950"/>
    <w:rsid w:val="00A51E85"/>
    <w:rsid w:val="00A534A4"/>
    <w:rsid w:val="00A56A6C"/>
    <w:rsid w:val="00A56F2D"/>
    <w:rsid w:val="00A6098E"/>
    <w:rsid w:val="00A6173D"/>
    <w:rsid w:val="00A6407C"/>
    <w:rsid w:val="00A70CFF"/>
    <w:rsid w:val="00A71B60"/>
    <w:rsid w:val="00A74FA6"/>
    <w:rsid w:val="00A7508F"/>
    <w:rsid w:val="00A75EE6"/>
    <w:rsid w:val="00A80005"/>
    <w:rsid w:val="00A81228"/>
    <w:rsid w:val="00A82291"/>
    <w:rsid w:val="00A83A1E"/>
    <w:rsid w:val="00A83BC2"/>
    <w:rsid w:val="00A84812"/>
    <w:rsid w:val="00A84AAE"/>
    <w:rsid w:val="00A84D1A"/>
    <w:rsid w:val="00A875FB"/>
    <w:rsid w:val="00A90893"/>
    <w:rsid w:val="00A909A6"/>
    <w:rsid w:val="00A9365C"/>
    <w:rsid w:val="00A93B58"/>
    <w:rsid w:val="00A93EFE"/>
    <w:rsid w:val="00A93F57"/>
    <w:rsid w:val="00A94560"/>
    <w:rsid w:val="00A94B41"/>
    <w:rsid w:val="00A9772A"/>
    <w:rsid w:val="00A97A33"/>
    <w:rsid w:val="00A97C8A"/>
    <w:rsid w:val="00AA08C5"/>
    <w:rsid w:val="00AA12AE"/>
    <w:rsid w:val="00AA2D22"/>
    <w:rsid w:val="00AA3351"/>
    <w:rsid w:val="00AA4ABC"/>
    <w:rsid w:val="00AA5AC9"/>
    <w:rsid w:val="00AA7889"/>
    <w:rsid w:val="00AB0257"/>
    <w:rsid w:val="00AB0705"/>
    <w:rsid w:val="00AB2CA4"/>
    <w:rsid w:val="00AB4117"/>
    <w:rsid w:val="00AB5F20"/>
    <w:rsid w:val="00AC1AD6"/>
    <w:rsid w:val="00AC3AFB"/>
    <w:rsid w:val="00AC58D1"/>
    <w:rsid w:val="00AC5BF4"/>
    <w:rsid w:val="00AC6BE6"/>
    <w:rsid w:val="00AD3546"/>
    <w:rsid w:val="00AD3C7A"/>
    <w:rsid w:val="00AE0A9C"/>
    <w:rsid w:val="00AE1DAA"/>
    <w:rsid w:val="00AE1E10"/>
    <w:rsid w:val="00AE69B4"/>
    <w:rsid w:val="00AE7FAF"/>
    <w:rsid w:val="00AF1499"/>
    <w:rsid w:val="00AF19D4"/>
    <w:rsid w:val="00AF1C7D"/>
    <w:rsid w:val="00AF1D6F"/>
    <w:rsid w:val="00AF3E7E"/>
    <w:rsid w:val="00AF5855"/>
    <w:rsid w:val="00AF63AE"/>
    <w:rsid w:val="00AF790D"/>
    <w:rsid w:val="00B0168D"/>
    <w:rsid w:val="00B03898"/>
    <w:rsid w:val="00B049EB"/>
    <w:rsid w:val="00B05923"/>
    <w:rsid w:val="00B07BC8"/>
    <w:rsid w:val="00B132EB"/>
    <w:rsid w:val="00B13763"/>
    <w:rsid w:val="00B13B37"/>
    <w:rsid w:val="00B14F20"/>
    <w:rsid w:val="00B15D3B"/>
    <w:rsid w:val="00B16697"/>
    <w:rsid w:val="00B1725B"/>
    <w:rsid w:val="00B23D0D"/>
    <w:rsid w:val="00B312CB"/>
    <w:rsid w:val="00B31BFF"/>
    <w:rsid w:val="00B322DC"/>
    <w:rsid w:val="00B32A94"/>
    <w:rsid w:val="00B40949"/>
    <w:rsid w:val="00B42972"/>
    <w:rsid w:val="00B43D3C"/>
    <w:rsid w:val="00B44B62"/>
    <w:rsid w:val="00B4524F"/>
    <w:rsid w:val="00B4589A"/>
    <w:rsid w:val="00B45AC1"/>
    <w:rsid w:val="00B54E0C"/>
    <w:rsid w:val="00B572FF"/>
    <w:rsid w:val="00B57ABF"/>
    <w:rsid w:val="00B57B41"/>
    <w:rsid w:val="00B6029E"/>
    <w:rsid w:val="00B616AA"/>
    <w:rsid w:val="00B63416"/>
    <w:rsid w:val="00B63F23"/>
    <w:rsid w:val="00B640C7"/>
    <w:rsid w:val="00B66252"/>
    <w:rsid w:val="00B67702"/>
    <w:rsid w:val="00B6781D"/>
    <w:rsid w:val="00B71D06"/>
    <w:rsid w:val="00B72A92"/>
    <w:rsid w:val="00B72F70"/>
    <w:rsid w:val="00B742C3"/>
    <w:rsid w:val="00B752F1"/>
    <w:rsid w:val="00B75A6D"/>
    <w:rsid w:val="00B75C70"/>
    <w:rsid w:val="00B7666D"/>
    <w:rsid w:val="00B766B1"/>
    <w:rsid w:val="00B7744B"/>
    <w:rsid w:val="00B80D7F"/>
    <w:rsid w:val="00B82A30"/>
    <w:rsid w:val="00B82F07"/>
    <w:rsid w:val="00B845F1"/>
    <w:rsid w:val="00B9094A"/>
    <w:rsid w:val="00B916CA"/>
    <w:rsid w:val="00B92A04"/>
    <w:rsid w:val="00B93313"/>
    <w:rsid w:val="00B977B1"/>
    <w:rsid w:val="00BA0478"/>
    <w:rsid w:val="00BA22F1"/>
    <w:rsid w:val="00BA4E9E"/>
    <w:rsid w:val="00BB1C25"/>
    <w:rsid w:val="00BB2A4D"/>
    <w:rsid w:val="00BB4413"/>
    <w:rsid w:val="00BB660D"/>
    <w:rsid w:val="00BB7247"/>
    <w:rsid w:val="00BB74B3"/>
    <w:rsid w:val="00BB7D2A"/>
    <w:rsid w:val="00BC049A"/>
    <w:rsid w:val="00BC0584"/>
    <w:rsid w:val="00BC27A0"/>
    <w:rsid w:val="00BC28E4"/>
    <w:rsid w:val="00BC2BCD"/>
    <w:rsid w:val="00BC3C03"/>
    <w:rsid w:val="00BC6F96"/>
    <w:rsid w:val="00BC782B"/>
    <w:rsid w:val="00BC7BBC"/>
    <w:rsid w:val="00BD0C20"/>
    <w:rsid w:val="00BD1041"/>
    <w:rsid w:val="00BD1EAD"/>
    <w:rsid w:val="00BD2B6F"/>
    <w:rsid w:val="00BD6098"/>
    <w:rsid w:val="00BD6B9C"/>
    <w:rsid w:val="00BE0D12"/>
    <w:rsid w:val="00BE20FD"/>
    <w:rsid w:val="00BE26A3"/>
    <w:rsid w:val="00BE30D0"/>
    <w:rsid w:val="00BE3A4E"/>
    <w:rsid w:val="00BE41DE"/>
    <w:rsid w:val="00BE4E5E"/>
    <w:rsid w:val="00BF2702"/>
    <w:rsid w:val="00BF3E91"/>
    <w:rsid w:val="00BF4300"/>
    <w:rsid w:val="00C005B1"/>
    <w:rsid w:val="00C00E48"/>
    <w:rsid w:val="00C02CAD"/>
    <w:rsid w:val="00C04CD2"/>
    <w:rsid w:val="00C11072"/>
    <w:rsid w:val="00C11873"/>
    <w:rsid w:val="00C11BA4"/>
    <w:rsid w:val="00C131A1"/>
    <w:rsid w:val="00C136CE"/>
    <w:rsid w:val="00C142C8"/>
    <w:rsid w:val="00C16535"/>
    <w:rsid w:val="00C167AE"/>
    <w:rsid w:val="00C17BB4"/>
    <w:rsid w:val="00C20007"/>
    <w:rsid w:val="00C206C0"/>
    <w:rsid w:val="00C21AA4"/>
    <w:rsid w:val="00C24FC9"/>
    <w:rsid w:val="00C267A9"/>
    <w:rsid w:val="00C2721F"/>
    <w:rsid w:val="00C304CB"/>
    <w:rsid w:val="00C3372B"/>
    <w:rsid w:val="00C354EF"/>
    <w:rsid w:val="00C43145"/>
    <w:rsid w:val="00C45DDD"/>
    <w:rsid w:val="00C5084C"/>
    <w:rsid w:val="00C52ED0"/>
    <w:rsid w:val="00C5401C"/>
    <w:rsid w:val="00C54EF1"/>
    <w:rsid w:val="00C5549C"/>
    <w:rsid w:val="00C56ADE"/>
    <w:rsid w:val="00C570BC"/>
    <w:rsid w:val="00C57DF0"/>
    <w:rsid w:val="00C63A3E"/>
    <w:rsid w:val="00C658BC"/>
    <w:rsid w:val="00C6622A"/>
    <w:rsid w:val="00C72974"/>
    <w:rsid w:val="00C75A78"/>
    <w:rsid w:val="00C76680"/>
    <w:rsid w:val="00C814B3"/>
    <w:rsid w:val="00C827CE"/>
    <w:rsid w:val="00C86249"/>
    <w:rsid w:val="00C8727B"/>
    <w:rsid w:val="00C92148"/>
    <w:rsid w:val="00C97734"/>
    <w:rsid w:val="00C97F19"/>
    <w:rsid w:val="00CA05A1"/>
    <w:rsid w:val="00CA0659"/>
    <w:rsid w:val="00CA08B6"/>
    <w:rsid w:val="00CA1B8B"/>
    <w:rsid w:val="00CA29EE"/>
    <w:rsid w:val="00CA30EE"/>
    <w:rsid w:val="00CA3174"/>
    <w:rsid w:val="00CA3C34"/>
    <w:rsid w:val="00CA5129"/>
    <w:rsid w:val="00CA56A3"/>
    <w:rsid w:val="00CA5CC5"/>
    <w:rsid w:val="00CA6598"/>
    <w:rsid w:val="00CA74B6"/>
    <w:rsid w:val="00CB0490"/>
    <w:rsid w:val="00CB05E8"/>
    <w:rsid w:val="00CB15FE"/>
    <w:rsid w:val="00CB17B2"/>
    <w:rsid w:val="00CB3ECD"/>
    <w:rsid w:val="00CB45FF"/>
    <w:rsid w:val="00CB46B2"/>
    <w:rsid w:val="00CC02C1"/>
    <w:rsid w:val="00CC108F"/>
    <w:rsid w:val="00CC1E6E"/>
    <w:rsid w:val="00CC3F42"/>
    <w:rsid w:val="00CC66FB"/>
    <w:rsid w:val="00CC7B7C"/>
    <w:rsid w:val="00CD0699"/>
    <w:rsid w:val="00CD0988"/>
    <w:rsid w:val="00CD7F8C"/>
    <w:rsid w:val="00CE2ADD"/>
    <w:rsid w:val="00CE373A"/>
    <w:rsid w:val="00CE5034"/>
    <w:rsid w:val="00CE52BC"/>
    <w:rsid w:val="00CE5B87"/>
    <w:rsid w:val="00CE5FEE"/>
    <w:rsid w:val="00CF013D"/>
    <w:rsid w:val="00CF0DF5"/>
    <w:rsid w:val="00CF186F"/>
    <w:rsid w:val="00CF2A18"/>
    <w:rsid w:val="00CF4F21"/>
    <w:rsid w:val="00CF4FD1"/>
    <w:rsid w:val="00CF6885"/>
    <w:rsid w:val="00D01621"/>
    <w:rsid w:val="00D02FE9"/>
    <w:rsid w:val="00D057F0"/>
    <w:rsid w:val="00D059EA"/>
    <w:rsid w:val="00D06933"/>
    <w:rsid w:val="00D070B2"/>
    <w:rsid w:val="00D120E6"/>
    <w:rsid w:val="00D12137"/>
    <w:rsid w:val="00D1366C"/>
    <w:rsid w:val="00D15774"/>
    <w:rsid w:val="00D15851"/>
    <w:rsid w:val="00D16FE4"/>
    <w:rsid w:val="00D23420"/>
    <w:rsid w:val="00D234C0"/>
    <w:rsid w:val="00D24A8E"/>
    <w:rsid w:val="00D25E84"/>
    <w:rsid w:val="00D27837"/>
    <w:rsid w:val="00D27B6A"/>
    <w:rsid w:val="00D31177"/>
    <w:rsid w:val="00D31C51"/>
    <w:rsid w:val="00D331CB"/>
    <w:rsid w:val="00D33A23"/>
    <w:rsid w:val="00D35B4F"/>
    <w:rsid w:val="00D40B9D"/>
    <w:rsid w:val="00D4209B"/>
    <w:rsid w:val="00D469E7"/>
    <w:rsid w:val="00D46AB6"/>
    <w:rsid w:val="00D51ADD"/>
    <w:rsid w:val="00D52A4C"/>
    <w:rsid w:val="00D553D1"/>
    <w:rsid w:val="00D555B8"/>
    <w:rsid w:val="00D63901"/>
    <w:rsid w:val="00D64386"/>
    <w:rsid w:val="00D65A48"/>
    <w:rsid w:val="00D65AC1"/>
    <w:rsid w:val="00D65B0E"/>
    <w:rsid w:val="00D704E6"/>
    <w:rsid w:val="00D73C82"/>
    <w:rsid w:val="00D73D19"/>
    <w:rsid w:val="00D74C12"/>
    <w:rsid w:val="00D850DA"/>
    <w:rsid w:val="00D854DE"/>
    <w:rsid w:val="00D85892"/>
    <w:rsid w:val="00D87E75"/>
    <w:rsid w:val="00D91BC4"/>
    <w:rsid w:val="00D9208A"/>
    <w:rsid w:val="00D92DF1"/>
    <w:rsid w:val="00D93331"/>
    <w:rsid w:val="00D93CB2"/>
    <w:rsid w:val="00D95747"/>
    <w:rsid w:val="00DA0529"/>
    <w:rsid w:val="00DA1465"/>
    <w:rsid w:val="00DA1C70"/>
    <w:rsid w:val="00DA2BE3"/>
    <w:rsid w:val="00DA56C2"/>
    <w:rsid w:val="00DB0879"/>
    <w:rsid w:val="00DB2A77"/>
    <w:rsid w:val="00DB2E1A"/>
    <w:rsid w:val="00DB37E0"/>
    <w:rsid w:val="00DB75BD"/>
    <w:rsid w:val="00DC0931"/>
    <w:rsid w:val="00DC20EE"/>
    <w:rsid w:val="00DC2329"/>
    <w:rsid w:val="00DC3C52"/>
    <w:rsid w:val="00DC3DE0"/>
    <w:rsid w:val="00DC6161"/>
    <w:rsid w:val="00DD0700"/>
    <w:rsid w:val="00DD09EF"/>
    <w:rsid w:val="00DD1B67"/>
    <w:rsid w:val="00DD1CEC"/>
    <w:rsid w:val="00DD3318"/>
    <w:rsid w:val="00DD3323"/>
    <w:rsid w:val="00DD3C32"/>
    <w:rsid w:val="00DD3C90"/>
    <w:rsid w:val="00DD43F2"/>
    <w:rsid w:val="00DD6B85"/>
    <w:rsid w:val="00DD6EE2"/>
    <w:rsid w:val="00DE0873"/>
    <w:rsid w:val="00DE361B"/>
    <w:rsid w:val="00DE4E22"/>
    <w:rsid w:val="00DE54CD"/>
    <w:rsid w:val="00DE7320"/>
    <w:rsid w:val="00DF17BC"/>
    <w:rsid w:val="00DF2028"/>
    <w:rsid w:val="00DF2921"/>
    <w:rsid w:val="00DF317F"/>
    <w:rsid w:val="00DF4A60"/>
    <w:rsid w:val="00DF4B03"/>
    <w:rsid w:val="00DF4B85"/>
    <w:rsid w:val="00DF4F01"/>
    <w:rsid w:val="00DF4FEE"/>
    <w:rsid w:val="00DF6F51"/>
    <w:rsid w:val="00E03A3B"/>
    <w:rsid w:val="00E0593E"/>
    <w:rsid w:val="00E06203"/>
    <w:rsid w:val="00E10360"/>
    <w:rsid w:val="00E1330C"/>
    <w:rsid w:val="00E138E4"/>
    <w:rsid w:val="00E13963"/>
    <w:rsid w:val="00E14089"/>
    <w:rsid w:val="00E20516"/>
    <w:rsid w:val="00E24BF9"/>
    <w:rsid w:val="00E25B2B"/>
    <w:rsid w:val="00E338B9"/>
    <w:rsid w:val="00E36531"/>
    <w:rsid w:val="00E40465"/>
    <w:rsid w:val="00E40658"/>
    <w:rsid w:val="00E4102E"/>
    <w:rsid w:val="00E501DA"/>
    <w:rsid w:val="00E53D82"/>
    <w:rsid w:val="00E54F7D"/>
    <w:rsid w:val="00E57423"/>
    <w:rsid w:val="00E61426"/>
    <w:rsid w:val="00E615F2"/>
    <w:rsid w:val="00E6411E"/>
    <w:rsid w:val="00E6449C"/>
    <w:rsid w:val="00E64E7D"/>
    <w:rsid w:val="00E678D1"/>
    <w:rsid w:val="00E73ACB"/>
    <w:rsid w:val="00E73C97"/>
    <w:rsid w:val="00E8293A"/>
    <w:rsid w:val="00E82D01"/>
    <w:rsid w:val="00E82DF6"/>
    <w:rsid w:val="00E95C23"/>
    <w:rsid w:val="00E9752D"/>
    <w:rsid w:val="00EA06AB"/>
    <w:rsid w:val="00EA11F4"/>
    <w:rsid w:val="00EA2FFC"/>
    <w:rsid w:val="00EA30E5"/>
    <w:rsid w:val="00EA35E4"/>
    <w:rsid w:val="00EA55C9"/>
    <w:rsid w:val="00EA5C9A"/>
    <w:rsid w:val="00EB0B81"/>
    <w:rsid w:val="00EB121A"/>
    <w:rsid w:val="00EB5211"/>
    <w:rsid w:val="00EB61BF"/>
    <w:rsid w:val="00EB6D4A"/>
    <w:rsid w:val="00EB7270"/>
    <w:rsid w:val="00EC0CE1"/>
    <w:rsid w:val="00EC108B"/>
    <w:rsid w:val="00EC12DB"/>
    <w:rsid w:val="00EC17AE"/>
    <w:rsid w:val="00EC366C"/>
    <w:rsid w:val="00EC3DAE"/>
    <w:rsid w:val="00EC3DB5"/>
    <w:rsid w:val="00EC6A44"/>
    <w:rsid w:val="00ED2E0A"/>
    <w:rsid w:val="00ED4CA0"/>
    <w:rsid w:val="00ED613C"/>
    <w:rsid w:val="00ED73F1"/>
    <w:rsid w:val="00EE1D41"/>
    <w:rsid w:val="00EE3655"/>
    <w:rsid w:val="00EE43FF"/>
    <w:rsid w:val="00EF2482"/>
    <w:rsid w:val="00EF2A8B"/>
    <w:rsid w:val="00EF4FB0"/>
    <w:rsid w:val="00EF7914"/>
    <w:rsid w:val="00EF7B77"/>
    <w:rsid w:val="00F01870"/>
    <w:rsid w:val="00F021F2"/>
    <w:rsid w:val="00F04795"/>
    <w:rsid w:val="00F05C31"/>
    <w:rsid w:val="00F06EEC"/>
    <w:rsid w:val="00F07DF9"/>
    <w:rsid w:val="00F12D1D"/>
    <w:rsid w:val="00F13000"/>
    <w:rsid w:val="00F21585"/>
    <w:rsid w:val="00F218F7"/>
    <w:rsid w:val="00F221FD"/>
    <w:rsid w:val="00F22A41"/>
    <w:rsid w:val="00F267C0"/>
    <w:rsid w:val="00F26CE7"/>
    <w:rsid w:val="00F26E78"/>
    <w:rsid w:val="00F27EE2"/>
    <w:rsid w:val="00F31698"/>
    <w:rsid w:val="00F33192"/>
    <w:rsid w:val="00F3337C"/>
    <w:rsid w:val="00F370E9"/>
    <w:rsid w:val="00F37471"/>
    <w:rsid w:val="00F37505"/>
    <w:rsid w:val="00F42D88"/>
    <w:rsid w:val="00F431CB"/>
    <w:rsid w:val="00F4335E"/>
    <w:rsid w:val="00F4350A"/>
    <w:rsid w:val="00F43C1A"/>
    <w:rsid w:val="00F441F0"/>
    <w:rsid w:val="00F44C94"/>
    <w:rsid w:val="00F44EFF"/>
    <w:rsid w:val="00F463E6"/>
    <w:rsid w:val="00F514C8"/>
    <w:rsid w:val="00F517F1"/>
    <w:rsid w:val="00F51A3A"/>
    <w:rsid w:val="00F524AC"/>
    <w:rsid w:val="00F539D5"/>
    <w:rsid w:val="00F53D2A"/>
    <w:rsid w:val="00F61F9D"/>
    <w:rsid w:val="00F61FA3"/>
    <w:rsid w:val="00F629A9"/>
    <w:rsid w:val="00F62E91"/>
    <w:rsid w:val="00F62EC4"/>
    <w:rsid w:val="00F63790"/>
    <w:rsid w:val="00F6439A"/>
    <w:rsid w:val="00F64947"/>
    <w:rsid w:val="00F65812"/>
    <w:rsid w:val="00F65D90"/>
    <w:rsid w:val="00F735F3"/>
    <w:rsid w:val="00F7374D"/>
    <w:rsid w:val="00F745D2"/>
    <w:rsid w:val="00F761E2"/>
    <w:rsid w:val="00F7759C"/>
    <w:rsid w:val="00F77A7B"/>
    <w:rsid w:val="00F80934"/>
    <w:rsid w:val="00F80C00"/>
    <w:rsid w:val="00F83371"/>
    <w:rsid w:val="00F838F1"/>
    <w:rsid w:val="00F846F7"/>
    <w:rsid w:val="00F85B4B"/>
    <w:rsid w:val="00F85DB9"/>
    <w:rsid w:val="00F902E5"/>
    <w:rsid w:val="00F93859"/>
    <w:rsid w:val="00F9580C"/>
    <w:rsid w:val="00F95E17"/>
    <w:rsid w:val="00F964E9"/>
    <w:rsid w:val="00F9689D"/>
    <w:rsid w:val="00FA01C7"/>
    <w:rsid w:val="00FA1E20"/>
    <w:rsid w:val="00FA21C2"/>
    <w:rsid w:val="00FB0BCB"/>
    <w:rsid w:val="00FB2484"/>
    <w:rsid w:val="00FB56D9"/>
    <w:rsid w:val="00FB59ED"/>
    <w:rsid w:val="00FC10D1"/>
    <w:rsid w:val="00FC1CD6"/>
    <w:rsid w:val="00FC2F67"/>
    <w:rsid w:val="00FD00E4"/>
    <w:rsid w:val="00FD0877"/>
    <w:rsid w:val="00FD1423"/>
    <w:rsid w:val="00FD1505"/>
    <w:rsid w:val="00FD69DE"/>
    <w:rsid w:val="00FD78CD"/>
    <w:rsid w:val="00FE07FB"/>
    <w:rsid w:val="00FE080F"/>
    <w:rsid w:val="00FE2CCB"/>
    <w:rsid w:val="00FE7E3B"/>
    <w:rsid w:val="00FF0B54"/>
    <w:rsid w:val="00FF2763"/>
    <w:rsid w:val="00FF313D"/>
    <w:rsid w:val="00FF3E4B"/>
    <w:rsid w:val="00FF71D1"/>
    <w:rsid w:val="00FF76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99281A-C76F-490B-A329-4A8B0C46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7F6D"/>
    <w:rPr>
      <w:sz w:val="24"/>
      <w:szCs w:val="24"/>
    </w:rPr>
  </w:style>
  <w:style w:type="paragraph" w:styleId="1">
    <w:name w:val="heading 1"/>
    <w:basedOn w:val="a"/>
    <w:next w:val="a"/>
    <w:qFormat/>
    <w:rsid w:val="00B616AA"/>
    <w:pPr>
      <w:keepNext/>
      <w:jc w:val="center"/>
      <w:outlineLvl w:val="0"/>
    </w:pPr>
    <w:rPr>
      <w:b/>
      <w:bCs/>
      <w:sz w:val="28"/>
    </w:rPr>
  </w:style>
  <w:style w:type="paragraph" w:styleId="2">
    <w:name w:val="heading 2"/>
    <w:basedOn w:val="a"/>
    <w:next w:val="a"/>
    <w:qFormat/>
    <w:rsid w:val="00B616AA"/>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616AA"/>
    <w:pPr>
      <w:jc w:val="center"/>
    </w:pPr>
    <w:rPr>
      <w:b/>
      <w:bCs/>
      <w:sz w:val="28"/>
    </w:rPr>
  </w:style>
  <w:style w:type="paragraph" w:styleId="a4">
    <w:name w:val="Balloon Text"/>
    <w:basedOn w:val="a"/>
    <w:semiHidden/>
    <w:rsid w:val="00D46AB6"/>
    <w:rPr>
      <w:rFonts w:ascii="Tahoma" w:hAnsi="Tahoma" w:cs="Tahoma"/>
      <w:sz w:val="16"/>
      <w:szCs w:val="16"/>
    </w:rPr>
  </w:style>
  <w:style w:type="paragraph" w:styleId="a5">
    <w:name w:val="header"/>
    <w:basedOn w:val="a"/>
    <w:link w:val="a6"/>
    <w:uiPriority w:val="99"/>
    <w:rsid w:val="00840205"/>
    <w:pPr>
      <w:tabs>
        <w:tab w:val="center" w:pos="4677"/>
        <w:tab w:val="right" w:pos="9355"/>
      </w:tabs>
    </w:pPr>
  </w:style>
  <w:style w:type="character" w:customStyle="1" w:styleId="a6">
    <w:name w:val="Верхний колонтитул Знак"/>
    <w:link w:val="a5"/>
    <w:uiPriority w:val="99"/>
    <w:rsid w:val="00840205"/>
    <w:rPr>
      <w:sz w:val="24"/>
      <w:szCs w:val="24"/>
      <w:lang w:val="ru-RU" w:eastAsia="ru-RU" w:bidi="ar-SA"/>
    </w:rPr>
  </w:style>
  <w:style w:type="paragraph" w:styleId="a7">
    <w:name w:val="footer"/>
    <w:basedOn w:val="a"/>
    <w:link w:val="a8"/>
    <w:uiPriority w:val="99"/>
    <w:rsid w:val="006A4895"/>
    <w:pPr>
      <w:tabs>
        <w:tab w:val="center" w:pos="4677"/>
        <w:tab w:val="right" w:pos="9355"/>
      </w:tabs>
    </w:pPr>
  </w:style>
  <w:style w:type="table" w:styleId="a9">
    <w:name w:val="Table Grid"/>
    <w:basedOn w:val="a1"/>
    <w:uiPriority w:val="59"/>
    <w:rsid w:val="005A1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rsid w:val="0075730C"/>
    <w:pPr>
      <w:ind w:firstLine="720"/>
    </w:pPr>
  </w:style>
  <w:style w:type="paragraph" w:styleId="20">
    <w:name w:val="Body Text 2"/>
    <w:basedOn w:val="a"/>
    <w:rsid w:val="0075730C"/>
    <w:pPr>
      <w:spacing w:after="120" w:line="480" w:lineRule="auto"/>
    </w:pPr>
  </w:style>
  <w:style w:type="character" w:customStyle="1" w:styleId="ab">
    <w:name w:val="Основной текст с отступом Знак"/>
    <w:link w:val="aa"/>
    <w:rsid w:val="00700735"/>
    <w:rPr>
      <w:sz w:val="24"/>
      <w:szCs w:val="24"/>
    </w:rPr>
  </w:style>
  <w:style w:type="character" w:styleId="ac">
    <w:name w:val="Hyperlink"/>
    <w:unhideWhenUsed/>
    <w:rsid w:val="00712ED7"/>
    <w:rPr>
      <w:color w:val="0000FF"/>
      <w:u w:val="single"/>
    </w:rPr>
  </w:style>
  <w:style w:type="paragraph" w:customStyle="1" w:styleId="ConsPlusNormal">
    <w:name w:val="ConsPlusNormal"/>
    <w:link w:val="ConsPlusNormal0"/>
    <w:uiPriority w:val="99"/>
    <w:rsid w:val="00B72F70"/>
    <w:pPr>
      <w:autoSpaceDE w:val="0"/>
      <w:autoSpaceDN w:val="0"/>
      <w:adjustRightInd w:val="0"/>
      <w:ind w:firstLine="720"/>
    </w:pPr>
    <w:rPr>
      <w:rFonts w:ascii="Arial" w:eastAsia="Calibri" w:hAnsi="Arial" w:cs="Arial"/>
    </w:rPr>
  </w:style>
  <w:style w:type="character" w:customStyle="1" w:styleId="ConsPlusNormal0">
    <w:name w:val="ConsPlusNormal Знак"/>
    <w:link w:val="ConsPlusNormal"/>
    <w:locked/>
    <w:rsid w:val="00B72F70"/>
    <w:rPr>
      <w:rFonts w:ascii="Arial" w:eastAsia="Calibri" w:hAnsi="Arial" w:cs="Arial"/>
      <w:lang w:val="ru-RU" w:eastAsia="ru-RU" w:bidi="ar-SA"/>
    </w:rPr>
  </w:style>
  <w:style w:type="paragraph" w:styleId="ad">
    <w:name w:val="List Paragraph"/>
    <w:basedOn w:val="a"/>
    <w:uiPriority w:val="34"/>
    <w:qFormat/>
    <w:rsid w:val="00B72F70"/>
    <w:pPr>
      <w:ind w:left="720"/>
      <w:contextualSpacing/>
    </w:pPr>
    <w:rPr>
      <w:rFonts w:ascii="Tms Rmn" w:hAnsi="Tms Rmn"/>
      <w:sz w:val="20"/>
      <w:szCs w:val="20"/>
    </w:rPr>
  </w:style>
  <w:style w:type="paragraph" w:customStyle="1" w:styleId="xl24">
    <w:name w:val="xl24"/>
    <w:basedOn w:val="a"/>
    <w:rsid w:val="00366384"/>
    <w:pPr>
      <w:spacing w:before="100" w:beforeAutospacing="1" w:after="100" w:afterAutospacing="1"/>
      <w:textAlignment w:val="center"/>
    </w:pPr>
  </w:style>
  <w:style w:type="paragraph" w:customStyle="1" w:styleId="ConsPlusNonformat">
    <w:name w:val="ConsPlusNonformat"/>
    <w:uiPriority w:val="99"/>
    <w:rsid w:val="00711E79"/>
    <w:pPr>
      <w:widowControl w:val="0"/>
      <w:autoSpaceDE w:val="0"/>
      <w:autoSpaceDN w:val="0"/>
      <w:adjustRightInd w:val="0"/>
    </w:pPr>
    <w:rPr>
      <w:rFonts w:ascii="Courier New" w:hAnsi="Courier New" w:cs="Courier New"/>
    </w:rPr>
  </w:style>
  <w:style w:type="character" w:styleId="ae">
    <w:name w:val="page number"/>
    <w:rsid w:val="008A7FFC"/>
  </w:style>
  <w:style w:type="paragraph" w:styleId="21">
    <w:name w:val="Body Text Indent 2"/>
    <w:basedOn w:val="a"/>
    <w:link w:val="22"/>
    <w:rsid w:val="002D7B5B"/>
    <w:pPr>
      <w:spacing w:after="120" w:line="480" w:lineRule="auto"/>
      <w:ind w:left="283"/>
    </w:pPr>
  </w:style>
  <w:style w:type="character" w:customStyle="1" w:styleId="22">
    <w:name w:val="Основной текст с отступом 2 Знак"/>
    <w:basedOn w:val="a0"/>
    <w:link w:val="21"/>
    <w:rsid w:val="002D7B5B"/>
    <w:rPr>
      <w:sz w:val="24"/>
      <w:szCs w:val="24"/>
    </w:rPr>
  </w:style>
  <w:style w:type="paragraph" w:customStyle="1" w:styleId="ConsPlusTitle">
    <w:name w:val="ConsPlusTitle"/>
    <w:rsid w:val="00417F27"/>
    <w:pPr>
      <w:widowControl w:val="0"/>
      <w:suppressAutoHyphens/>
      <w:autoSpaceDE w:val="0"/>
    </w:pPr>
    <w:rPr>
      <w:rFonts w:ascii="Calibri" w:eastAsia="Calibri" w:hAnsi="Calibri" w:cs="Calibri"/>
      <w:b/>
      <w:bCs/>
      <w:sz w:val="22"/>
      <w:szCs w:val="22"/>
      <w:lang w:eastAsia="zh-CN"/>
    </w:rPr>
  </w:style>
  <w:style w:type="paragraph" w:customStyle="1" w:styleId="ConsTitle">
    <w:name w:val="ConsTitle"/>
    <w:rsid w:val="00417F27"/>
    <w:pPr>
      <w:widowControl w:val="0"/>
      <w:suppressAutoHyphens/>
      <w:snapToGrid w:val="0"/>
    </w:pPr>
    <w:rPr>
      <w:rFonts w:ascii="Arial" w:hAnsi="Arial" w:cs="Arial"/>
      <w:b/>
      <w:sz w:val="16"/>
      <w:lang w:eastAsia="zh-CN"/>
    </w:rPr>
  </w:style>
  <w:style w:type="paragraph" w:customStyle="1" w:styleId="s1">
    <w:name w:val="s_1"/>
    <w:basedOn w:val="a"/>
    <w:rsid w:val="00417F27"/>
    <w:pPr>
      <w:ind w:firstLine="720"/>
      <w:jc w:val="both"/>
    </w:pPr>
    <w:rPr>
      <w:rFonts w:ascii="Arial" w:hAnsi="Arial" w:cs="Arial"/>
      <w:sz w:val="26"/>
      <w:szCs w:val="26"/>
    </w:rPr>
  </w:style>
  <w:style w:type="paragraph" w:customStyle="1" w:styleId="10">
    <w:name w:val="Без интервала1"/>
    <w:rsid w:val="00417F27"/>
    <w:pPr>
      <w:suppressAutoHyphens/>
    </w:pPr>
    <w:rPr>
      <w:rFonts w:ascii="Calibri" w:hAnsi="Calibri" w:cs="Calibri"/>
      <w:sz w:val="22"/>
      <w:szCs w:val="22"/>
      <w:lang w:eastAsia="zh-CN"/>
    </w:rPr>
  </w:style>
  <w:style w:type="paragraph" w:styleId="af">
    <w:name w:val="footnote text"/>
    <w:basedOn w:val="a"/>
    <w:link w:val="11"/>
    <w:rsid w:val="00417F27"/>
    <w:rPr>
      <w:sz w:val="20"/>
      <w:szCs w:val="20"/>
    </w:rPr>
  </w:style>
  <w:style w:type="character" w:customStyle="1" w:styleId="af0">
    <w:name w:val="Текст сноски Знак"/>
    <w:basedOn w:val="a0"/>
    <w:semiHidden/>
    <w:rsid w:val="00417F27"/>
  </w:style>
  <w:style w:type="character" w:customStyle="1" w:styleId="11">
    <w:name w:val="Текст сноски Знак1"/>
    <w:basedOn w:val="a0"/>
    <w:link w:val="af"/>
    <w:rsid w:val="00417F27"/>
  </w:style>
  <w:style w:type="paragraph" w:styleId="af1">
    <w:name w:val="annotation text"/>
    <w:basedOn w:val="a"/>
    <w:link w:val="af2"/>
    <w:uiPriority w:val="99"/>
    <w:unhideWhenUsed/>
    <w:rsid w:val="00417F27"/>
    <w:rPr>
      <w:sz w:val="20"/>
      <w:szCs w:val="20"/>
    </w:rPr>
  </w:style>
  <w:style w:type="character" w:customStyle="1" w:styleId="af2">
    <w:name w:val="Текст примечания Знак"/>
    <w:basedOn w:val="a0"/>
    <w:link w:val="af1"/>
    <w:uiPriority w:val="99"/>
    <w:rsid w:val="00417F27"/>
  </w:style>
  <w:style w:type="character" w:styleId="af3">
    <w:name w:val="footnote reference"/>
    <w:uiPriority w:val="99"/>
    <w:semiHidden/>
    <w:unhideWhenUsed/>
    <w:rsid w:val="00417F27"/>
    <w:rPr>
      <w:vertAlign w:val="superscript"/>
    </w:rPr>
  </w:style>
  <w:style w:type="paragraph" w:styleId="af4">
    <w:name w:val="Normal (Web)"/>
    <w:basedOn w:val="a"/>
    <w:uiPriority w:val="99"/>
    <w:unhideWhenUsed/>
    <w:rsid w:val="00417F27"/>
    <w:pPr>
      <w:spacing w:before="100" w:beforeAutospacing="1" w:after="100" w:afterAutospacing="1"/>
    </w:pPr>
    <w:rPr>
      <w:rFonts w:cs="Calibri"/>
    </w:rPr>
  </w:style>
  <w:style w:type="paragraph" w:customStyle="1" w:styleId="Standard">
    <w:name w:val="Standard"/>
    <w:rsid w:val="00417F27"/>
    <w:pPr>
      <w:suppressAutoHyphens/>
      <w:autoSpaceDN w:val="0"/>
      <w:textAlignment w:val="baseline"/>
    </w:pPr>
    <w:rPr>
      <w:rFonts w:cs="Calibri"/>
      <w:kern w:val="3"/>
      <w:sz w:val="24"/>
      <w:szCs w:val="24"/>
      <w:lang w:val="en-US" w:eastAsia="zh-CN"/>
    </w:rPr>
  </w:style>
  <w:style w:type="character" w:customStyle="1" w:styleId="a8">
    <w:name w:val="Нижний колонтитул Знак"/>
    <w:basedOn w:val="a0"/>
    <w:link w:val="a7"/>
    <w:uiPriority w:val="99"/>
    <w:rsid w:val="00417F27"/>
    <w:rPr>
      <w:sz w:val="24"/>
      <w:szCs w:val="24"/>
    </w:rPr>
  </w:style>
  <w:style w:type="paragraph" w:styleId="af5">
    <w:name w:val="Subtitle"/>
    <w:basedOn w:val="a"/>
    <w:link w:val="af6"/>
    <w:qFormat/>
    <w:rsid w:val="00D27837"/>
    <w:pPr>
      <w:overflowPunct w:val="0"/>
      <w:autoSpaceDE w:val="0"/>
      <w:autoSpaceDN w:val="0"/>
      <w:adjustRightInd w:val="0"/>
      <w:spacing w:after="60"/>
      <w:ind w:right="6095"/>
      <w:jc w:val="center"/>
    </w:pPr>
    <w:rPr>
      <w:rFonts w:ascii="Arial" w:hAnsi="Arial"/>
      <w:szCs w:val="20"/>
    </w:rPr>
  </w:style>
  <w:style w:type="character" w:customStyle="1" w:styleId="af6">
    <w:name w:val="Подзаголовок Знак"/>
    <w:basedOn w:val="a0"/>
    <w:link w:val="af5"/>
    <w:rsid w:val="00D2783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00419">
      <w:bodyDiv w:val="1"/>
      <w:marLeft w:val="0"/>
      <w:marRight w:val="0"/>
      <w:marTop w:val="0"/>
      <w:marBottom w:val="0"/>
      <w:divBdr>
        <w:top w:val="none" w:sz="0" w:space="0" w:color="auto"/>
        <w:left w:val="none" w:sz="0" w:space="0" w:color="auto"/>
        <w:bottom w:val="none" w:sz="0" w:space="0" w:color="auto"/>
        <w:right w:val="none" w:sz="0" w:space="0" w:color="auto"/>
      </w:divBdr>
    </w:div>
    <w:div w:id="64300511">
      <w:bodyDiv w:val="1"/>
      <w:marLeft w:val="0"/>
      <w:marRight w:val="0"/>
      <w:marTop w:val="0"/>
      <w:marBottom w:val="0"/>
      <w:divBdr>
        <w:top w:val="none" w:sz="0" w:space="0" w:color="auto"/>
        <w:left w:val="none" w:sz="0" w:space="0" w:color="auto"/>
        <w:bottom w:val="none" w:sz="0" w:space="0" w:color="auto"/>
        <w:right w:val="none" w:sz="0" w:space="0" w:color="auto"/>
      </w:divBdr>
    </w:div>
    <w:div w:id="442193279">
      <w:bodyDiv w:val="1"/>
      <w:marLeft w:val="0"/>
      <w:marRight w:val="0"/>
      <w:marTop w:val="0"/>
      <w:marBottom w:val="0"/>
      <w:divBdr>
        <w:top w:val="none" w:sz="0" w:space="0" w:color="auto"/>
        <w:left w:val="none" w:sz="0" w:space="0" w:color="auto"/>
        <w:bottom w:val="none" w:sz="0" w:space="0" w:color="auto"/>
        <w:right w:val="none" w:sz="0" w:space="0" w:color="auto"/>
      </w:divBdr>
    </w:div>
    <w:div w:id="462894475">
      <w:bodyDiv w:val="1"/>
      <w:marLeft w:val="0"/>
      <w:marRight w:val="0"/>
      <w:marTop w:val="0"/>
      <w:marBottom w:val="0"/>
      <w:divBdr>
        <w:top w:val="none" w:sz="0" w:space="0" w:color="auto"/>
        <w:left w:val="none" w:sz="0" w:space="0" w:color="auto"/>
        <w:bottom w:val="none" w:sz="0" w:space="0" w:color="auto"/>
        <w:right w:val="none" w:sz="0" w:space="0" w:color="auto"/>
      </w:divBdr>
    </w:div>
    <w:div w:id="569847074">
      <w:bodyDiv w:val="1"/>
      <w:marLeft w:val="0"/>
      <w:marRight w:val="0"/>
      <w:marTop w:val="0"/>
      <w:marBottom w:val="0"/>
      <w:divBdr>
        <w:top w:val="none" w:sz="0" w:space="0" w:color="auto"/>
        <w:left w:val="none" w:sz="0" w:space="0" w:color="auto"/>
        <w:bottom w:val="none" w:sz="0" w:space="0" w:color="auto"/>
        <w:right w:val="none" w:sz="0" w:space="0" w:color="auto"/>
      </w:divBdr>
    </w:div>
    <w:div w:id="578291524">
      <w:bodyDiv w:val="1"/>
      <w:marLeft w:val="0"/>
      <w:marRight w:val="0"/>
      <w:marTop w:val="0"/>
      <w:marBottom w:val="0"/>
      <w:divBdr>
        <w:top w:val="none" w:sz="0" w:space="0" w:color="auto"/>
        <w:left w:val="none" w:sz="0" w:space="0" w:color="auto"/>
        <w:bottom w:val="none" w:sz="0" w:space="0" w:color="auto"/>
        <w:right w:val="none" w:sz="0" w:space="0" w:color="auto"/>
      </w:divBdr>
    </w:div>
    <w:div w:id="640159804">
      <w:bodyDiv w:val="1"/>
      <w:marLeft w:val="0"/>
      <w:marRight w:val="0"/>
      <w:marTop w:val="0"/>
      <w:marBottom w:val="0"/>
      <w:divBdr>
        <w:top w:val="none" w:sz="0" w:space="0" w:color="auto"/>
        <w:left w:val="none" w:sz="0" w:space="0" w:color="auto"/>
        <w:bottom w:val="none" w:sz="0" w:space="0" w:color="auto"/>
        <w:right w:val="none" w:sz="0" w:space="0" w:color="auto"/>
      </w:divBdr>
    </w:div>
    <w:div w:id="741677736">
      <w:bodyDiv w:val="1"/>
      <w:marLeft w:val="0"/>
      <w:marRight w:val="0"/>
      <w:marTop w:val="0"/>
      <w:marBottom w:val="0"/>
      <w:divBdr>
        <w:top w:val="none" w:sz="0" w:space="0" w:color="auto"/>
        <w:left w:val="none" w:sz="0" w:space="0" w:color="auto"/>
        <w:bottom w:val="none" w:sz="0" w:space="0" w:color="auto"/>
        <w:right w:val="none" w:sz="0" w:space="0" w:color="auto"/>
      </w:divBdr>
    </w:div>
    <w:div w:id="834803418">
      <w:bodyDiv w:val="1"/>
      <w:marLeft w:val="0"/>
      <w:marRight w:val="0"/>
      <w:marTop w:val="0"/>
      <w:marBottom w:val="0"/>
      <w:divBdr>
        <w:top w:val="none" w:sz="0" w:space="0" w:color="auto"/>
        <w:left w:val="none" w:sz="0" w:space="0" w:color="auto"/>
        <w:bottom w:val="none" w:sz="0" w:space="0" w:color="auto"/>
        <w:right w:val="none" w:sz="0" w:space="0" w:color="auto"/>
      </w:divBdr>
    </w:div>
    <w:div w:id="890582435">
      <w:bodyDiv w:val="1"/>
      <w:marLeft w:val="0"/>
      <w:marRight w:val="0"/>
      <w:marTop w:val="0"/>
      <w:marBottom w:val="0"/>
      <w:divBdr>
        <w:top w:val="none" w:sz="0" w:space="0" w:color="auto"/>
        <w:left w:val="none" w:sz="0" w:space="0" w:color="auto"/>
        <w:bottom w:val="none" w:sz="0" w:space="0" w:color="auto"/>
        <w:right w:val="none" w:sz="0" w:space="0" w:color="auto"/>
      </w:divBdr>
    </w:div>
    <w:div w:id="1002245304">
      <w:bodyDiv w:val="1"/>
      <w:marLeft w:val="0"/>
      <w:marRight w:val="0"/>
      <w:marTop w:val="0"/>
      <w:marBottom w:val="0"/>
      <w:divBdr>
        <w:top w:val="none" w:sz="0" w:space="0" w:color="auto"/>
        <w:left w:val="none" w:sz="0" w:space="0" w:color="auto"/>
        <w:bottom w:val="none" w:sz="0" w:space="0" w:color="auto"/>
        <w:right w:val="none" w:sz="0" w:space="0" w:color="auto"/>
      </w:divBdr>
    </w:div>
    <w:div w:id="1013609697">
      <w:bodyDiv w:val="1"/>
      <w:marLeft w:val="0"/>
      <w:marRight w:val="0"/>
      <w:marTop w:val="0"/>
      <w:marBottom w:val="0"/>
      <w:divBdr>
        <w:top w:val="none" w:sz="0" w:space="0" w:color="auto"/>
        <w:left w:val="none" w:sz="0" w:space="0" w:color="auto"/>
        <w:bottom w:val="none" w:sz="0" w:space="0" w:color="auto"/>
        <w:right w:val="none" w:sz="0" w:space="0" w:color="auto"/>
      </w:divBdr>
    </w:div>
    <w:div w:id="1039746912">
      <w:bodyDiv w:val="1"/>
      <w:marLeft w:val="0"/>
      <w:marRight w:val="0"/>
      <w:marTop w:val="0"/>
      <w:marBottom w:val="0"/>
      <w:divBdr>
        <w:top w:val="none" w:sz="0" w:space="0" w:color="auto"/>
        <w:left w:val="none" w:sz="0" w:space="0" w:color="auto"/>
        <w:bottom w:val="none" w:sz="0" w:space="0" w:color="auto"/>
        <w:right w:val="none" w:sz="0" w:space="0" w:color="auto"/>
      </w:divBdr>
    </w:div>
    <w:div w:id="1152597317">
      <w:bodyDiv w:val="1"/>
      <w:marLeft w:val="0"/>
      <w:marRight w:val="0"/>
      <w:marTop w:val="0"/>
      <w:marBottom w:val="0"/>
      <w:divBdr>
        <w:top w:val="none" w:sz="0" w:space="0" w:color="auto"/>
        <w:left w:val="none" w:sz="0" w:space="0" w:color="auto"/>
        <w:bottom w:val="none" w:sz="0" w:space="0" w:color="auto"/>
        <w:right w:val="none" w:sz="0" w:space="0" w:color="auto"/>
      </w:divBdr>
    </w:div>
    <w:div w:id="1208571321">
      <w:bodyDiv w:val="1"/>
      <w:marLeft w:val="0"/>
      <w:marRight w:val="0"/>
      <w:marTop w:val="0"/>
      <w:marBottom w:val="0"/>
      <w:divBdr>
        <w:top w:val="none" w:sz="0" w:space="0" w:color="auto"/>
        <w:left w:val="none" w:sz="0" w:space="0" w:color="auto"/>
        <w:bottom w:val="none" w:sz="0" w:space="0" w:color="auto"/>
        <w:right w:val="none" w:sz="0" w:space="0" w:color="auto"/>
      </w:divBdr>
    </w:div>
    <w:div w:id="1365979818">
      <w:bodyDiv w:val="1"/>
      <w:marLeft w:val="0"/>
      <w:marRight w:val="0"/>
      <w:marTop w:val="0"/>
      <w:marBottom w:val="0"/>
      <w:divBdr>
        <w:top w:val="none" w:sz="0" w:space="0" w:color="auto"/>
        <w:left w:val="none" w:sz="0" w:space="0" w:color="auto"/>
        <w:bottom w:val="none" w:sz="0" w:space="0" w:color="auto"/>
        <w:right w:val="none" w:sz="0" w:space="0" w:color="auto"/>
      </w:divBdr>
    </w:div>
    <w:div w:id="1592733273">
      <w:bodyDiv w:val="1"/>
      <w:marLeft w:val="0"/>
      <w:marRight w:val="0"/>
      <w:marTop w:val="0"/>
      <w:marBottom w:val="0"/>
      <w:divBdr>
        <w:top w:val="none" w:sz="0" w:space="0" w:color="auto"/>
        <w:left w:val="none" w:sz="0" w:space="0" w:color="auto"/>
        <w:bottom w:val="none" w:sz="0" w:space="0" w:color="auto"/>
        <w:right w:val="none" w:sz="0" w:space="0" w:color="auto"/>
      </w:divBdr>
    </w:div>
    <w:div w:id="1648775430">
      <w:bodyDiv w:val="1"/>
      <w:marLeft w:val="0"/>
      <w:marRight w:val="0"/>
      <w:marTop w:val="0"/>
      <w:marBottom w:val="0"/>
      <w:divBdr>
        <w:top w:val="none" w:sz="0" w:space="0" w:color="auto"/>
        <w:left w:val="none" w:sz="0" w:space="0" w:color="auto"/>
        <w:bottom w:val="none" w:sz="0" w:space="0" w:color="auto"/>
        <w:right w:val="none" w:sz="0" w:space="0" w:color="auto"/>
      </w:divBdr>
    </w:div>
    <w:div w:id="1754550395">
      <w:bodyDiv w:val="1"/>
      <w:marLeft w:val="0"/>
      <w:marRight w:val="0"/>
      <w:marTop w:val="0"/>
      <w:marBottom w:val="0"/>
      <w:divBdr>
        <w:top w:val="none" w:sz="0" w:space="0" w:color="auto"/>
        <w:left w:val="none" w:sz="0" w:space="0" w:color="auto"/>
        <w:bottom w:val="none" w:sz="0" w:space="0" w:color="auto"/>
        <w:right w:val="none" w:sz="0" w:space="0" w:color="auto"/>
      </w:divBdr>
    </w:div>
    <w:div w:id="1852180495">
      <w:bodyDiv w:val="1"/>
      <w:marLeft w:val="0"/>
      <w:marRight w:val="0"/>
      <w:marTop w:val="0"/>
      <w:marBottom w:val="0"/>
      <w:divBdr>
        <w:top w:val="none" w:sz="0" w:space="0" w:color="auto"/>
        <w:left w:val="none" w:sz="0" w:space="0" w:color="auto"/>
        <w:bottom w:val="none" w:sz="0" w:space="0" w:color="auto"/>
        <w:right w:val="none" w:sz="0" w:space="0" w:color="auto"/>
      </w:divBdr>
    </w:div>
    <w:div w:id="1863665404">
      <w:bodyDiv w:val="1"/>
      <w:marLeft w:val="0"/>
      <w:marRight w:val="0"/>
      <w:marTop w:val="0"/>
      <w:marBottom w:val="0"/>
      <w:divBdr>
        <w:top w:val="none" w:sz="0" w:space="0" w:color="auto"/>
        <w:left w:val="none" w:sz="0" w:space="0" w:color="auto"/>
        <w:bottom w:val="none" w:sz="0" w:space="0" w:color="auto"/>
        <w:right w:val="none" w:sz="0" w:space="0" w:color="auto"/>
      </w:divBdr>
    </w:div>
    <w:div w:id="21469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5E3A6-02D4-45AA-A58A-538AD247F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2940</Words>
  <Characters>16762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19663</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Пользователь</dc:creator>
  <cp:lastModifiedBy>Пользователь</cp:lastModifiedBy>
  <cp:revision>9</cp:revision>
  <cp:lastPrinted>2022-04-01T01:23:00Z</cp:lastPrinted>
  <dcterms:created xsi:type="dcterms:W3CDTF">2022-03-16T06:42:00Z</dcterms:created>
  <dcterms:modified xsi:type="dcterms:W3CDTF">2022-04-01T01:28:00Z</dcterms:modified>
</cp:coreProperties>
</file>