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C" w:rsidRPr="000D571C" w:rsidRDefault="000D571C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sz w:val="32"/>
          <w:szCs w:val="32"/>
          <w:lang w:eastAsia="ru-RU"/>
        </w:rPr>
        <w:t>01.08.2022 г. № 182</w:t>
      </w:r>
    </w:p>
    <w:p w:rsidR="000D571C" w:rsidRPr="000D571C" w:rsidRDefault="000D571C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D571C" w:rsidRPr="000D571C" w:rsidRDefault="000D571C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D571C" w:rsidRPr="000D571C" w:rsidRDefault="000D571C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D571C" w:rsidRPr="000D571C" w:rsidRDefault="000D571C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0D571C" w:rsidRDefault="000D571C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sz w:val="32"/>
          <w:szCs w:val="32"/>
          <w:lang w:eastAsia="ru-RU"/>
        </w:rPr>
        <w:t>АТАГАЙСКОГО ГОРОДСКОГО ПОСЕЛЕНИЕ</w:t>
      </w:r>
    </w:p>
    <w:p w:rsidR="0028036B" w:rsidRPr="000D571C" w:rsidRDefault="0028036B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D571C" w:rsidRPr="000D571C" w:rsidRDefault="000D571C" w:rsidP="000D57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ru-RU"/>
        </w:rPr>
      </w:pP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ВЕДЕНИЯ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ДОЛГОВОЙ КНИГИ АТАГАЙСКОГО МУНИЦИПАЛЬНОГО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D57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</w:p>
    <w:p w:rsidR="000D571C" w:rsidRPr="0028036B" w:rsidRDefault="000D571C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</w:pPr>
    </w:p>
    <w:p w:rsidR="000D571C" w:rsidRPr="000D571C" w:rsidRDefault="000D571C" w:rsidP="0028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На основании статей 120, 121 Бюджетного кодекса Российс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>кой Федерации, руководствуясь Уставом Атагайского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Атагайского муниципального образования  </w:t>
      </w:r>
    </w:p>
    <w:p w:rsidR="000D571C" w:rsidRPr="0028036B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28036B" w:rsidRDefault="000D571C" w:rsidP="002803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8036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D571C" w:rsidRPr="0028036B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280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r:id="rId6" w:history="1">
        <w:r w:rsidRPr="000D571C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долговой книги Атагайского муниципального образования.</w:t>
      </w:r>
    </w:p>
    <w:p w:rsidR="000D571C" w:rsidRPr="000D571C" w:rsidRDefault="000D571C" w:rsidP="002803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опубликованию в официальном вестнике муниципального образования, размещению на сайте администрации Атагайского муниципального образования в информационно-телекоммуникационной сети «Интернет.</w:t>
      </w:r>
    </w:p>
    <w:p w:rsidR="000D571C" w:rsidRPr="000D571C" w:rsidRDefault="0028036B" w:rsidP="0028036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D571C" w:rsidRPr="000D571C" w:rsidRDefault="000D571C" w:rsidP="000D57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0D571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0D571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0D571C">
        <w:rPr>
          <w:rFonts w:ascii="Arial" w:eastAsia="Times New Roman" w:hAnsi="Arial" w:cs="Arial"/>
          <w:bCs/>
          <w:sz w:val="24"/>
          <w:szCs w:val="24"/>
          <w:lang w:eastAsia="ru-RU"/>
        </w:rPr>
        <w:t>И.о</w:t>
      </w:r>
      <w:proofErr w:type="spellEnd"/>
      <w:r w:rsidRPr="000D571C">
        <w:rPr>
          <w:rFonts w:ascii="Arial" w:eastAsia="Times New Roman" w:hAnsi="Arial" w:cs="Arial"/>
          <w:bCs/>
          <w:sz w:val="24"/>
          <w:szCs w:val="24"/>
          <w:lang w:eastAsia="ru-RU"/>
        </w:rPr>
        <w:t>. главы Атагайского</w:t>
      </w:r>
    </w:p>
    <w:p w:rsidR="0028036B" w:rsidRDefault="000D571C" w:rsidP="000D571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</w:t>
      </w:r>
      <w:r w:rsidR="0028036B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</w:p>
    <w:p w:rsidR="000D571C" w:rsidRPr="000D571C" w:rsidRDefault="000D571C" w:rsidP="000D571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bCs/>
          <w:sz w:val="24"/>
          <w:szCs w:val="24"/>
          <w:lang w:eastAsia="ru-RU"/>
        </w:rPr>
        <w:t>Е.Ю. Войтова</w:t>
      </w:r>
    </w:p>
    <w:p w:rsidR="0028036B" w:rsidRPr="000D571C" w:rsidRDefault="0028036B" w:rsidP="000D571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571C" w:rsidRPr="000D571C" w:rsidRDefault="000D571C" w:rsidP="000D57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571C">
        <w:rPr>
          <w:rFonts w:ascii="Courier New" w:eastAsia="Times New Roman" w:hAnsi="Courier New" w:cs="Courier New"/>
          <w:lang w:eastAsia="ru-RU"/>
        </w:rPr>
        <w:t>УТВЕРЖДЕН</w:t>
      </w:r>
    </w:p>
    <w:p w:rsidR="000D571C" w:rsidRPr="000D571C" w:rsidRDefault="000D571C" w:rsidP="000D57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571C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0D571C" w:rsidRPr="000D571C" w:rsidRDefault="000D571C" w:rsidP="000D57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571C">
        <w:rPr>
          <w:rFonts w:ascii="Courier New" w:eastAsia="Times New Roman" w:hAnsi="Courier New" w:cs="Courier New"/>
          <w:lang w:eastAsia="ru-RU"/>
        </w:rPr>
        <w:t>Атагайск</w:t>
      </w:r>
      <w:r w:rsidR="0028036B">
        <w:rPr>
          <w:rFonts w:ascii="Courier New" w:eastAsia="Times New Roman" w:hAnsi="Courier New" w:cs="Courier New"/>
          <w:lang w:eastAsia="ru-RU"/>
        </w:rPr>
        <w:t>ого муниципального образования</w:t>
      </w:r>
    </w:p>
    <w:p w:rsidR="000D571C" w:rsidRPr="0028036B" w:rsidRDefault="000D571C" w:rsidP="000D57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036B">
        <w:rPr>
          <w:rFonts w:ascii="Courier New" w:eastAsia="Times New Roman" w:hAnsi="Courier New" w:cs="Courier New"/>
          <w:lang w:eastAsia="ru-RU"/>
        </w:rPr>
        <w:t>от 01.08.2022г. № 182</w:t>
      </w:r>
    </w:p>
    <w:p w:rsidR="000D571C" w:rsidRPr="0028036B" w:rsidRDefault="000D571C" w:rsidP="000D57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28036B" w:rsidRDefault="0028036B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2803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орядок</w:t>
      </w:r>
    </w:p>
    <w:p w:rsidR="000D571C" w:rsidRPr="0028036B" w:rsidRDefault="0028036B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803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ведения долговой книги </w:t>
      </w:r>
    </w:p>
    <w:p w:rsidR="000D571C" w:rsidRPr="0028036B" w:rsidRDefault="0028036B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highlight w:val="yellow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</w:t>
      </w:r>
      <w:r w:rsidRPr="002803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тагайс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кого муниципального образования</w:t>
      </w:r>
      <w:r w:rsidRPr="0028036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0D571C" w:rsidRPr="0028036B" w:rsidRDefault="000D571C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571C" w:rsidRPr="000D571C" w:rsidRDefault="0028036B" w:rsidP="000D5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036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процедуру ведения долговой книги Атагайского муниципального образования (далее - Долговая книга), регистрации и учета долговых обязательств Атагайского муниципального образования 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а 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также порядок и сроки 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передачи информации о долговых обязательствах в финансовое управление администрации муниципального района муниципального образования «Нижнеудинский район». 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В Долговой книге осуществляется учет и регистрация долговых обязательств Атагайского муниципального образования.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2. Ведение Долговой книги осуществляет администрация Атагайского муниципального образования (далее-администрация).</w:t>
      </w:r>
    </w:p>
    <w:p w:rsidR="000D571C" w:rsidRPr="000D571C" w:rsidRDefault="008D2AFF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0D571C" w:rsidRPr="000D571C">
          <w:rPr>
            <w:rFonts w:ascii="Arial" w:eastAsia="Times New Roman" w:hAnsi="Arial" w:cs="Arial"/>
            <w:sz w:val="24"/>
            <w:szCs w:val="24"/>
            <w:lang w:eastAsia="ru-RU"/>
          </w:rPr>
          <w:t>Долговая книга</w:t>
        </w:r>
      </w:hyperlink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 ведется по форме, установленной приложением 1 к настоящему Порядку, и содержит сведения об обязательствах Атагайско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 </w:t>
      </w:r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>по: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hyperlink r:id="rId8" w:history="1">
        <w:r w:rsidRPr="000D571C">
          <w:rPr>
            <w:rFonts w:ascii="Arial" w:eastAsia="Times New Roman" w:hAnsi="Arial" w:cs="Arial"/>
            <w:sz w:val="24"/>
            <w:szCs w:val="24"/>
            <w:lang w:eastAsia="ru-RU"/>
          </w:rPr>
          <w:t>ценным бумаг</w:t>
        </w:r>
      </w:hyperlink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ам Атагайского муниципального образования; 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hyperlink r:id="rId9" w:history="1">
        <w:r w:rsidRPr="000D571C">
          <w:rPr>
            <w:rFonts w:ascii="Arial" w:eastAsia="Times New Roman" w:hAnsi="Arial" w:cs="Arial"/>
            <w:sz w:val="24"/>
            <w:szCs w:val="24"/>
            <w:lang w:eastAsia="ru-RU"/>
          </w:rPr>
          <w:t>бюджетным кредита</w:t>
        </w:r>
      </w:hyperlink>
      <w:r w:rsidRPr="000D571C">
        <w:rPr>
          <w:rFonts w:ascii="Arial" w:eastAsia="Times New Roman" w:hAnsi="Arial" w:cs="Arial"/>
          <w:sz w:val="24"/>
          <w:szCs w:val="24"/>
          <w:lang w:eastAsia="ru-RU"/>
        </w:rPr>
        <w:t>м, привлеченным в валюте Российской Федерации в бюджет Атагайского муниципального образования из других бюджетов бюджетной системы Российской Федерации;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hyperlink r:id="rId10" w:history="1">
        <w:r w:rsidRPr="000D571C">
          <w:rPr>
            <w:rFonts w:ascii="Arial" w:eastAsia="Times New Roman" w:hAnsi="Arial" w:cs="Arial"/>
            <w:sz w:val="24"/>
            <w:szCs w:val="24"/>
            <w:lang w:eastAsia="ru-RU"/>
          </w:rPr>
          <w:t>кредита</w:t>
        </w:r>
      </w:hyperlink>
      <w:r w:rsidRPr="000D571C">
        <w:rPr>
          <w:rFonts w:ascii="Arial" w:eastAsia="Times New Roman" w:hAnsi="Arial" w:cs="Arial"/>
          <w:sz w:val="24"/>
          <w:szCs w:val="24"/>
          <w:lang w:eastAsia="ru-RU"/>
        </w:rPr>
        <w:t>м, привлеченным Атагайск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муниципальным образованием 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от кредитных организаций в валюте Российской Федерации;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hyperlink r:id="rId11" w:history="1">
        <w:r w:rsidRPr="000D571C">
          <w:rPr>
            <w:rFonts w:ascii="Arial" w:eastAsia="Times New Roman" w:hAnsi="Arial" w:cs="Arial"/>
            <w:sz w:val="24"/>
            <w:szCs w:val="24"/>
            <w:lang w:eastAsia="ru-RU"/>
          </w:rPr>
          <w:t>гарантия</w:t>
        </w:r>
      </w:hyperlink>
      <w:r w:rsidRPr="000D571C">
        <w:rPr>
          <w:rFonts w:ascii="Arial" w:eastAsia="Times New Roman" w:hAnsi="Arial" w:cs="Arial"/>
          <w:sz w:val="24"/>
          <w:szCs w:val="24"/>
          <w:lang w:eastAsia="ru-RU"/>
        </w:rPr>
        <w:t>м Атагайского муниципального образования (муниципальным гарантиям), выраженным в валюте Российской Федерации;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3. В </w:t>
      </w:r>
      <w:hyperlink r:id="rId12" w:history="1">
        <w:r w:rsidRPr="000D571C">
          <w:rPr>
            <w:rFonts w:ascii="Arial" w:eastAsia="Times New Roman" w:hAnsi="Arial" w:cs="Arial"/>
            <w:sz w:val="24"/>
            <w:szCs w:val="24"/>
            <w:lang w:eastAsia="ru-RU"/>
          </w:rPr>
          <w:t>Долговой книге</w:t>
        </w:r>
      </w:hyperlink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 указываются следующие данные: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1) верхний предел долга Атагайского муниципального образования, установленный решением о бюджете Атагайско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 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года, следующего за очередным финансовым годом и каждым годом планового периода;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2) верхний п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 xml:space="preserve">редел долга по гарантиям 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установленный решением о бюджете Атагайско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 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года, следующего за очередным финансовым годом и каждым годом планового периода;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3) предельный объем ра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 xml:space="preserve">сходов на обслуживание долга 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установленный решением о бюджете Атагайского муниципального образования   на очередной финансовый год и каждый год планового периода;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4) фактический объем долга Атагайского муниципального образовани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по состоянию на отчетную дату.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4. Информация о долговых обязательствах вносится в Долговую книгу в срок, не превышающий пяти рабочих дней с момента получения администрацией соответствующих документов, подтверждающих возникновение указанных обязательств.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5.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официальному курсу Центрального банка Российской Федерации.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6. График погашения долговых обязательств ведется по форме, установленной приложением 2 к настоящему Порядку. В случае если обязательство подлежит погашению в течение нескольких лет, графа «Периоды погашения долговых обязательств» заполняется по каждому году отдельно. 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8. Долговая книга ведется в электронном виде с ежегодным составлением на бумажном носителе по состоянию на 1 января года, следующего за отчетным не позднее 1 феврал</w:t>
      </w:r>
      <w:r w:rsidR="0028036B">
        <w:rPr>
          <w:rFonts w:ascii="Arial" w:eastAsia="Times New Roman" w:hAnsi="Arial" w:cs="Arial"/>
          <w:sz w:val="24"/>
          <w:szCs w:val="24"/>
          <w:lang w:eastAsia="ru-RU"/>
        </w:rPr>
        <w:t>я года, следующего за отчетным.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Долговая книга на бумажном носителе подписывается главой Атагайского муниципального образования (далее-глава).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9. Должностные лица администрации,   федеральные органы государственной власти, органы государственной власти Иркутской области, Контрольно-счетная палата муниципального района муниципального образования «Нижнеудинский район», финансовое управление администрации муниципального района муниципального образования «Нижнеудинский район», Дума Атагайского муниципального образования, кредиторы Атагайского муниципального образования,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10.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11.  </w:t>
      </w:r>
      <w:r w:rsidRPr="000D5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28036B" w:rsidP="000D5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03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остав информации, вносимой в долговую книгу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Долговая книга содержит сведения: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1) порядковый номер долгового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2) дата регистрации долгового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3) регистрационный код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4) вид долгового обязательства, дата и номер договора заимствования, предоставления гарантии;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5) наименование заемщика;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6) наименование кредитора;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7) основание возникновения, изменения, исполнения (прекращения по иным основаниям) долгового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8) дата возникновения долгового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9) дата исполнения (прекращения по иным основаниям) долгового обязательства (плановая и фактическая);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10) объем долгового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11) стоимость обслуживания долгового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12) форма обеспечения обязательства;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13) задолженность по основному долгу, процентам, штрафам на начало отчетного года и отчетную дату;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14) информация о просроченной задолженности;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15) информация о начислении, погашении, списании, остатке задолженности основного долга, процентов, штрафов.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28036B" w:rsidP="000D5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8036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орядок регистрации долговых обязательств</w:t>
      </w:r>
    </w:p>
    <w:p w:rsidR="000D571C" w:rsidRPr="000D571C" w:rsidRDefault="0028036B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в долговой книге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0D571C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2. Присваиваемый долговому обязательству регистрационный номер состоит из семи знаков: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X-XX/XXXX, где: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X - порядковый номер раздела Долговой книги;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-XX - две последние цифры года, в течение которого возникло долговое обязательство;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/XXXX - порядковый номер долгового обязательства в разделе Долговой книги.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FC11CE" w:rsidP="000D5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11C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орядок хранения долговой книги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>Долговая книга по состоянию на 1 января года, следующего за отчетным, п</w:t>
      </w:r>
      <w:r w:rsidR="00D276A7">
        <w:rPr>
          <w:rFonts w:ascii="Arial" w:eastAsia="Times New Roman" w:hAnsi="Arial" w:cs="Arial"/>
          <w:sz w:val="24"/>
          <w:szCs w:val="24"/>
          <w:lang w:eastAsia="ru-RU"/>
        </w:rPr>
        <w:t>ечатается на бумажном носителе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 февраля года, следующего за отчетным, подписывается главой, пронумеровывается, прошивается, заверяется печатью администрации и подлежит постоянному хранению в соответствии с перечнем документов, образующихся в деятельности администрации.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FC11CE" w:rsidP="000D57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11C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276A7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орядок и сроки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передачи информации о долговых обязательствах в финансовое управление   администрации муниципального района</w:t>
      </w:r>
      <w:r w:rsidRPr="000D57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276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</w:t>
      </w:r>
      <w:r w:rsidRPr="000D571C">
        <w:rPr>
          <w:rFonts w:ascii="Arial" w:eastAsia="Times New Roman" w:hAnsi="Arial" w:cs="Arial"/>
          <w:sz w:val="24"/>
          <w:szCs w:val="24"/>
          <w:lang w:eastAsia="ru-RU"/>
        </w:rPr>
        <w:t>ижнеудинский район»</w:t>
      </w:r>
      <w:r w:rsidR="000D571C"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71C" w:rsidRPr="000D571C" w:rsidRDefault="000D571C" w:rsidP="000D5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администрации, в обязанности которого входит ведение долговой книги, ежемесячно, не позднее 4 числа месяца, следующего за отчетным, представляет в электронном виде </w:t>
      </w:r>
      <w:hyperlink r:id="rId13" w:history="1">
        <w:r w:rsidRPr="000D571C">
          <w:rPr>
            <w:rFonts w:ascii="Arial" w:eastAsia="Times New Roman" w:hAnsi="Arial" w:cs="Arial"/>
            <w:sz w:val="24"/>
            <w:szCs w:val="24"/>
            <w:lang w:eastAsia="ru-RU"/>
          </w:rPr>
          <w:t>информацию</w:t>
        </w:r>
      </w:hyperlink>
      <w:r w:rsidRPr="000D571C">
        <w:rPr>
          <w:rFonts w:ascii="Arial" w:eastAsia="Times New Roman" w:hAnsi="Arial" w:cs="Arial"/>
          <w:sz w:val="24"/>
          <w:szCs w:val="24"/>
          <w:lang w:eastAsia="ru-RU"/>
        </w:rPr>
        <w:t xml:space="preserve"> о долговых обязательствах Атагайского муниципального образования, отраженных в муниципальной долговой книге, в финансовое управление администрации муниципального района муниципального образования «Нижнеудинский район» в автоматизированной системе, предназначенной для формирования, проверки, свода отчетности по исполнению бюджета.</w:t>
      </w:r>
    </w:p>
    <w:p w:rsidR="00C10795" w:rsidRPr="00D276A7" w:rsidRDefault="008D2AFF" w:rsidP="00D2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10795" w:rsidRPr="00D276A7" w:rsidSect="0028036B">
      <w:headerReference w:type="even" r:id="rId14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FF" w:rsidRDefault="008D2AFF">
      <w:pPr>
        <w:spacing w:after="0" w:line="240" w:lineRule="auto"/>
      </w:pPr>
      <w:r>
        <w:separator/>
      </w:r>
    </w:p>
  </w:endnote>
  <w:endnote w:type="continuationSeparator" w:id="0">
    <w:p w:rsidR="008D2AFF" w:rsidRDefault="008D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FF" w:rsidRDefault="008D2AFF">
      <w:pPr>
        <w:spacing w:after="0" w:line="240" w:lineRule="auto"/>
      </w:pPr>
      <w:r>
        <w:separator/>
      </w:r>
    </w:p>
  </w:footnote>
  <w:footnote w:type="continuationSeparator" w:id="0">
    <w:p w:rsidR="008D2AFF" w:rsidRDefault="008D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1C" w:rsidRDefault="000D571C" w:rsidP="001C7A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E1C" w:rsidRDefault="008D2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5C"/>
    <w:rsid w:val="000D571C"/>
    <w:rsid w:val="00152BEF"/>
    <w:rsid w:val="0028036B"/>
    <w:rsid w:val="0052205C"/>
    <w:rsid w:val="008D2AFF"/>
    <w:rsid w:val="00D276A7"/>
    <w:rsid w:val="00F25320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A9B2"/>
  <w15:docId w15:val="{8B1E1921-72A0-4430-83ED-77A551A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D5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571C"/>
  </w:style>
  <w:style w:type="paragraph" w:styleId="a6">
    <w:name w:val="Balloon Text"/>
    <w:basedOn w:val="a"/>
    <w:link w:val="a7"/>
    <w:uiPriority w:val="99"/>
    <w:semiHidden/>
    <w:unhideWhenUsed/>
    <w:rsid w:val="000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7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8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4C0C8A7AA8878899F70E5478B91396215D40F1CF9DD1A4BB8F0B21FF64A98E70DFBBFFA98583CDB17C303S0E" TargetMode="External"/><Relationship Id="rId13" Type="http://schemas.openxmlformats.org/officeDocument/2006/relationships/hyperlink" Target="consultantplus://offline/ref=8964C0C8A7AA8878899F70E5478B91396215D40F1CF9DD1A4BB8F0B21FF64A98E70DFBBFFA98583CDB17CF03S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4C0C8A7AA8878899F70E5478B91396215D40F1CF9DD1A4BB8F0B21FF64A98E70DFBBFFA98583CDB17C703SEE" TargetMode="External"/><Relationship Id="rId12" Type="http://schemas.openxmlformats.org/officeDocument/2006/relationships/hyperlink" Target="consultantplus://offline/ref=8964C0C8A7AA8878899F70E5478B91396215D40F1CF9DD1A4BB8F0B21FF64A98E70DFBBFFA98583CDB17C703S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4C0C8A7AA8878899F70E5478B91396215D40F1CF9DD1A4BB8F0B21FF64A98E70DFBBFFA98583CDB16C703S6E" TargetMode="External"/><Relationship Id="rId11" Type="http://schemas.openxmlformats.org/officeDocument/2006/relationships/hyperlink" Target="consultantplus://offline/ref=8964C0C8A7AA8878899F70E5478B91396215D40F1CF9DD1A4BB8F0B21FF64A98E70DFBBFFA98583CDB17CE03S1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64C0C8A7AA8878899F70E5478B91396215D40F1CF9DD1A4BB8F0B21FF64A98E70DFBBFFA98583CDB17C103S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64C0C8A7AA8878899F70E5478B91396215D40F1CF9DD1A4BB8F0B21FF64A98E70DFBBFFA98583CDB17C003S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cp:lastPrinted>2022-08-24T00:39:00Z</cp:lastPrinted>
  <dcterms:created xsi:type="dcterms:W3CDTF">2022-08-24T00:38:00Z</dcterms:created>
  <dcterms:modified xsi:type="dcterms:W3CDTF">2022-08-24T06:45:00Z</dcterms:modified>
</cp:coreProperties>
</file>